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439"/>
        <w:gridCol w:w="6415"/>
      </w:tblGrid>
      <w:tr w:rsidR="00756DCF" w:rsidRPr="00283739" w:rsidTr="00D4622B">
        <w:trPr>
          <w:trHeight w:val="1134"/>
        </w:trPr>
        <w:tc>
          <w:tcPr>
            <w:tcW w:w="1745" w:type="pct"/>
            <w:shd w:val="clear" w:color="auto" w:fill="auto"/>
            <w:vAlign w:val="center"/>
          </w:tcPr>
          <w:p w:rsidR="00756DCF" w:rsidRPr="00283739" w:rsidRDefault="00756DCF" w:rsidP="00D4622B">
            <w:pPr>
              <w:spacing w:before="120" w:after="0" w:line="240" w:lineRule="auto"/>
              <w:jc w:val="center"/>
              <w:rPr>
                <w:color w:val="0000FF"/>
              </w:rPr>
            </w:pPr>
            <w:r w:rsidRPr="00283739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6DCF" w:rsidRPr="00283739" w:rsidRDefault="00756DCF" w:rsidP="00D4622B">
            <w:pPr>
              <w:spacing w:after="0" w:line="240" w:lineRule="auto"/>
              <w:jc w:val="center"/>
              <w:rPr>
                <w:color w:val="0000FF"/>
              </w:rPr>
            </w:pPr>
          </w:p>
          <w:p w:rsidR="00756DCF" w:rsidRPr="00283739" w:rsidRDefault="00756DCF" w:rsidP="00D4622B">
            <w:pPr>
              <w:spacing w:after="0" w:line="240" w:lineRule="auto"/>
              <w:jc w:val="center"/>
              <w:rPr>
                <w:color w:val="0000FF"/>
              </w:rPr>
            </w:pPr>
          </w:p>
        </w:tc>
        <w:tc>
          <w:tcPr>
            <w:tcW w:w="3255" w:type="pct"/>
            <w:vMerge w:val="restart"/>
            <w:shd w:val="clear" w:color="auto" w:fill="auto"/>
            <w:vAlign w:val="center"/>
          </w:tcPr>
          <w:p w:rsidR="00756DCF" w:rsidRPr="00C97EEC" w:rsidRDefault="00756DCF" w:rsidP="00D4622B">
            <w:pPr>
              <w:spacing w:after="0" w:line="240" w:lineRule="auto"/>
              <w:jc w:val="center"/>
              <w:rPr>
                <w:rFonts w:ascii="Verdana" w:hAnsi="Verdana"/>
                <w:color w:val="0000FF"/>
              </w:rPr>
            </w:pPr>
            <w:r w:rsidRPr="00C97EE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756DCF" w:rsidRPr="00283739" w:rsidTr="00D4622B">
        <w:trPr>
          <w:trHeight w:val="1020"/>
        </w:trPr>
        <w:tc>
          <w:tcPr>
            <w:tcW w:w="1745" w:type="pct"/>
            <w:shd w:val="clear" w:color="auto" w:fill="auto"/>
            <w:vAlign w:val="center"/>
          </w:tcPr>
          <w:p w:rsidR="00756DCF" w:rsidRPr="00C97EEC" w:rsidRDefault="00756DCF" w:rsidP="00D4622B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C97EEC">
              <w:rPr>
                <w:rFonts w:ascii="Verdana" w:hAnsi="Verdana"/>
                <w:b/>
                <w:color w:val="2F5496"/>
                <w:lang w:eastAsia="uk-UA"/>
              </w:rPr>
              <w:t>Держстат</w:t>
            </w:r>
          </w:p>
          <w:p w:rsidR="00756DCF" w:rsidRPr="00C97EEC" w:rsidRDefault="00756DCF" w:rsidP="00D4622B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C97EEC"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756DCF" w:rsidRPr="00283739" w:rsidRDefault="00756DCF" w:rsidP="00D4622B">
            <w:pPr>
              <w:spacing w:after="0" w:line="240" w:lineRule="auto"/>
              <w:jc w:val="center"/>
              <w:rPr>
                <w:b/>
                <w:color w:val="2F5496"/>
                <w:lang w:eastAsia="uk-UA"/>
              </w:rPr>
            </w:pPr>
            <w:r w:rsidRPr="00C97EEC">
              <w:rPr>
                <w:rFonts w:ascii="Verdana" w:hAnsi="Verdana"/>
                <w:b/>
                <w:color w:val="2F5496"/>
                <w:lang w:eastAsia="uk-UA"/>
              </w:rPr>
              <w:t>у Рівненській області</w:t>
            </w:r>
          </w:p>
        </w:tc>
        <w:tc>
          <w:tcPr>
            <w:tcW w:w="3255" w:type="pct"/>
            <w:vMerge/>
            <w:shd w:val="clear" w:color="auto" w:fill="auto"/>
            <w:vAlign w:val="center"/>
          </w:tcPr>
          <w:p w:rsidR="00756DCF" w:rsidRPr="00283739" w:rsidRDefault="00756DCF" w:rsidP="00D4622B">
            <w:pPr>
              <w:spacing w:after="0" w:line="240" w:lineRule="auto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756DCF" w:rsidRPr="00283739" w:rsidTr="00D4622B">
        <w:trPr>
          <w:trHeight w:val="397"/>
        </w:trPr>
        <w:tc>
          <w:tcPr>
            <w:tcW w:w="1745" w:type="pct"/>
            <w:shd w:val="clear" w:color="auto" w:fill="auto"/>
            <w:vAlign w:val="center"/>
          </w:tcPr>
          <w:p w:rsidR="00756DCF" w:rsidRPr="00C97EEC" w:rsidRDefault="00756DCF" w:rsidP="00D4622B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C97EEC">
              <w:rPr>
                <w:rFonts w:ascii="Verdana" w:hAnsi="Verdana"/>
                <w:b/>
                <w:color w:val="2F5496"/>
                <w:lang w:val="en-US" w:eastAsia="uk-UA"/>
              </w:rPr>
              <w:t>www</w:t>
            </w:r>
            <w:r w:rsidRPr="00C97EEC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r>
              <w:rPr>
                <w:rFonts w:ascii="Verdana" w:hAnsi="Verdana"/>
                <w:b/>
                <w:color w:val="1F4E79"/>
                <w:lang w:val="en-US"/>
              </w:rPr>
              <w:t>gusrv</w:t>
            </w:r>
            <w:r w:rsidRPr="00C97EEC">
              <w:rPr>
                <w:rFonts w:ascii="Verdana" w:hAnsi="Verdana"/>
                <w:b/>
                <w:color w:val="1F4E79"/>
              </w:rPr>
              <w:t>.</w:t>
            </w:r>
            <w:r w:rsidRPr="00C97EEC">
              <w:rPr>
                <w:rFonts w:ascii="Verdana" w:hAnsi="Verdana"/>
                <w:b/>
                <w:color w:val="1F4E79"/>
                <w:lang w:val="en-US"/>
              </w:rPr>
              <w:t>gov</w:t>
            </w:r>
            <w:r w:rsidRPr="00C97EEC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r w:rsidRPr="00C97EEC">
              <w:rPr>
                <w:rFonts w:ascii="Verdana" w:hAnsi="Verdana"/>
                <w:b/>
                <w:color w:val="2F5496"/>
                <w:lang w:val="en-US" w:eastAsia="uk-UA"/>
              </w:rPr>
              <w:t>ua</w:t>
            </w:r>
          </w:p>
        </w:tc>
        <w:tc>
          <w:tcPr>
            <w:tcW w:w="3255" w:type="pct"/>
            <w:shd w:val="clear" w:color="auto" w:fill="auto"/>
            <w:vAlign w:val="center"/>
          </w:tcPr>
          <w:p w:rsidR="00756DCF" w:rsidRPr="00283739" w:rsidRDefault="00756DCF" w:rsidP="00D4622B">
            <w:pPr>
              <w:spacing w:after="0" w:line="240" w:lineRule="auto"/>
              <w:jc w:val="center"/>
            </w:pPr>
          </w:p>
        </w:tc>
      </w:tr>
      <w:tr w:rsidR="00756DCF" w:rsidRPr="00283739" w:rsidTr="00D4622B">
        <w:trPr>
          <w:trHeight w:val="170"/>
        </w:trPr>
        <w:tc>
          <w:tcPr>
            <w:tcW w:w="1745" w:type="pct"/>
            <w:shd w:val="clear" w:color="auto" w:fill="0066FF"/>
            <w:vAlign w:val="center"/>
          </w:tcPr>
          <w:p w:rsidR="00756DCF" w:rsidRPr="00283739" w:rsidRDefault="00756DCF" w:rsidP="00D4622B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255" w:type="pct"/>
            <w:shd w:val="clear" w:color="auto" w:fill="0066FF"/>
            <w:vAlign w:val="center"/>
          </w:tcPr>
          <w:p w:rsidR="00756DCF" w:rsidRPr="00283739" w:rsidRDefault="00756DCF" w:rsidP="00D4622B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</w:p>
        </w:tc>
      </w:tr>
      <w:tr w:rsidR="00756DCF" w:rsidRPr="00283739" w:rsidTr="00D4622B">
        <w:trPr>
          <w:trHeight w:val="170"/>
        </w:trPr>
        <w:tc>
          <w:tcPr>
            <w:tcW w:w="1745" w:type="pct"/>
            <w:shd w:val="clear" w:color="auto" w:fill="FFFF00"/>
            <w:vAlign w:val="center"/>
          </w:tcPr>
          <w:p w:rsidR="00756DCF" w:rsidRPr="00283739" w:rsidRDefault="00756DCF" w:rsidP="00D4622B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3255" w:type="pct"/>
            <w:shd w:val="clear" w:color="auto" w:fill="FFFF00"/>
            <w:vAlign w:val="center"/>
          </w:tcPr>
          <w:p w:rsidR="00756DCF" w:rsidRPr="00283739" w:rsidRDefault="00756DCF" w:rsidP="00D4622B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</w:tbl>
    <w:p w:rsidR="00756DCF" w:rsidRPr="00283739" w:rsidRDefault="007C1667" w:rsidP="00756DCF">
      <w:pPr>
        <w:spacing w:before="120" w:after="0" w:line="240" w:lineRule="auto"/>
        <w:rPr>
          <w:noProof/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t>1</w:t>
      </w:r>
      <w:r w:rsidR="00391419">
        <w:rPr>
          <w:noProof/>
          <w:color w:val="000000"/>
          <w:sz w:val="26"/>
          <w:szCs w:val="26"/>
        </w:rPr>
        <w:t>8</w:t>
      </w:r>
      <w:r w:rsidR="0011501B">
        <w:rPr>
          <w:noProof/>
          <w:color w:val="000000"/>
          <w:sz w:val="26"/>
          <w:szCs w:val="26"/>
        </w:rPr>
        <w:t>.</w:t>
      </w:r>
      <w:r>
        <w:rPr>
          <w:noProof/>
          <w:color w:val="000000"/>
          <w:sz w:val="26"/>
          <w:szCs w:val="26"/>
        </w:rPr>
        <w:t>0</w:t>
      </w:r>
      <w:r w:rsidR="00391419">
        <w:rPr>
          <w:noProof/>
          <w:color w:val="000000"/>
          <w:sz w:val="26"/>
          <w:szCs w:val="26"/>
        </w:rPr>
        <w:t>3</w:t>
      </w:r>
      <w:r w:rsidR="00756DCF" w:rsidRPr="00B42FF1">
        <w:rPr>
          <w:noProof/>
          <w:color w:val="000000"/>
          <w:sz w:val="26"/>
          <w:szCs w:val="26"/>
        </w:rPr>
        <w:t>.20</w:t>
      </w:r>
      <w:r w:rsidR="005844C2" w:rsidRPr="00B42FF1">
        <w:rPr>
          <w:noProof/>
          <w:color w:val="000000"/>
          <w:sz w:val="26"/>
          <w:szCs w:val="26"/>
        </w:rPr>
        <w:t>2</w:t>
      </w:r>
      <w:r w:rsidR="007F6F97">
        <w:rPr>
          <w:noProof/>
          <w:color w:val="000000"/>
          <w:sz w:val="26"/>
          <w:szCs w:val="26"/>
        </w:rPr>
        <w:t>4</w:t>
      </w:r>
    </w:p>
    <w:p w:rsidR="00756DCF" w:rsidRPr="00283739" w:rsidRDefault="00756DCF" w:rsidP="00756DCF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756DCF" w:rsidRPr="00B062A0" w:rsidRDefault="00756DCF" w:rsidP="00756DCF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 w:rsidRPr="00B062A0">
        <w:rPr>
          <w:b/>
          <w:color w:val="000000"/>
          <w:sz w:val="26"/>
          <w:szCs w:val="26"/>
        </w:rPr>
        <w:t>Зовнішня торгівля товарами Рівненської області</w:t>
      </w:r>
    </w:p>
    <w:p w:rsidR="00756DCF" w:rsidRPr="00F97603" w:rsidRDefault="00040AFD" w:rsidP="00756DCF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за </w:t>
      </w:r>
      <w:r w:rsidR="00391419">
        <w:rPr>
          <w:b/>
          <w:color w:val="000000"/>
          <w:sz w:val="26"/>
          <w:szCs w:val="26"/>
        </w:rPr>
        <w:t xml:space="preserve">січень </w:t>
      </w:r>
      <w:r w:rsidR="00757115" w:rsidRPr="00B062A0">
        <w:rPr>
          <w:b/>
          <w:color w:val="000000"/>
          <w:sz w:val="26"/>
          <w:szCs w:val="26"/>
        </w:rPr>
        <w:t>202</w:t>
      </w:r>
      <w:r w:rsidR="00391419">
        <w:rPr>
          <w:b/>
          <w:color w:val="000000"/>
          <w:sz w:val="26"/>
          <w:szCs w:val="26"/>
        </w:rPr>
        <w:t>4 року</w:t>
      </w:r>
    </w:p>
    <w:p w:rsidR="00756DCF" w:rsidRPr="00F97603" w:rsidRDefault="00756DCF" w:rsidP="00756DCF">
      <w:pPr>
        <w:spacing w:after="0" w:line="240" w:lineRule="auto"/>
        <w:jc w:val="center"/>
        <w:rPr>
          <w:b/>
          <w:color w:val="000000"/>
          <w:sz w:val="26"/>
          <w:szCs w:val="26"/>
          <w:vertAlign w:val="superscript"/>
        </w:rPr>
      </w:pPr>
    </w:p>
    <w:p w:rsidR="00756DCF" w:rsidRPr="00986FA6" w:rsidRDefault="00040AFD" w:rsidP="00756DCF">
      <w:pPr>
        <w:pStyle w:val="-"/>
        <w:ind w:firstLine="709"/>
        <w:jc w:val="both"/>
        <w:rPr>
          <w:rFonts w:ascii="Calibri" w:hAnsi="Calibri"/>
          <w:b w:val="0"/>
          <w:bCs/>
          <w:sz w:val="26"/>
          <w:szCs w:val="26"/>
        </w:rPr>
      </w:pPr>
      <w:r>
        <w:rPr>
          <w:rFonts w:ascii="Calibri" w:hAnsi="Calibri"/>
          <w:b w:val="0"/>
          <w:bCs/>
          <w:sz w:val="26"/>
          <w:szCs w:val="26"/>
        </w:rPr>
        <w:t xml:space="preserve">За </w:t>
      </w:r>
      <w:r w:rsidR="00391419">
        <w:rPr>
          <w:rFonts w:ascii="Calibri" w:hAnsi="Calibri"/>
          <w:b w:val="0"/>
          <w:bCs/>
          <w:sz w:val="26"/>
          <w:szCs w:val="26"/>
        </w:rPr>
        <w:t xml:space="preserve">січень </w:t>
      </w:r>
      <w:r w:rsidR="00756DCF">
        <w:rPr>
          <w:rFonts w:ascii="Calibri" w:hAnsi="Calibri"/>
          <w:b w:val="0"/>
          <w:bCs/>
          <w:sz w:val="26"/>
          <w:szCs w:val="26"/>
        </w:rPr>
        <w:t>202</w:t>
      </w:r>
      <w:r w:rsidR="00391419">
        <w:rPr>
          <w:rFonts w:ascii="Calibri" w:hAnsi="Calibri"/>
          <w:b w:val="0"/>
          <w:bCs/>
          <w:sz w:val="26"/>
          <w:szCs w:val="26"/>
        </w:rPr>
        <w:t>4</w:t>
      </w:r>
      <w:r w:rsidR="00FE018F">
        <w:rPr>
          <w:rFonts w:ascii="Calibri" w:hAnsi="Calibri"/>
          <w:b w:val="0"/>
          <w:bCs/>
          <w:sz w:val="26"/>
          <w:szCs w:val="26"/>
        </w:rPr>
        <w:t>р</w:t>
      </w:r>
      <w:r w:rsidR="00B932DA">
        <w:rPr>
          <w:rFonts w:ascii="Calibri" w:hAnsi="Calibri"/>
          <w:b w:val="0"/>
          <w:bCs/>
          <w:sz w:val="26"/>
          <w:szCs w:val="26"/>
        </w:rPr>
        <w:t xml:space="preserve">. експорт товарів становив </w:t>
      </w:r>
      <w:r w:rsidR="005A3D3E">
        <w:rPr>
          <w:rFonts w:ascii="Calibri" w:hAnsi="Calibri"/>
          <w:b w:val="0"/>
          <w:bCs/>
          <w:sz w:val="26"/>
          <w:szCs w:val="26"/>
        </w:rPr>
        <w:t>46,4</w:t>
      </w:r>
      <w:r w:rsidR="00D636D3" w:rsidRPr="008F450E">
        <w:rPr>
          <w:rFonts w:ascii="Calibri" w:hAnsi="Calibri"/>
          <w:b w:val="0"/>
          <w:bCs/>
          <w:sz w:val="26"/>
          <w:szCs w:val="26"/>
        </w:rPr>
        <w:t xml:space="preserve"> млн</w:t>
      </w:r>
      <w:r w:rsidR="00756DCF" w:rsidRPr="00986FA6">
        <w:rPr>
          <w:rFonts w:ascii="Calibri" w:hAnsi="Calibri"/>
          <w:b w:val="0"/>
          <w:bCs/>
          <w:sz w:val="26"/>
          <w:szCs w:val="26"/>
        </w:rPr>
        <w:t xml:space="preserve">.дол. США, </w:t>
      </w:r>
      <w:r w:rsidR="003044E6" w:rsidRPr="00FF5F7E">
        <w:rPr>
          <w:rFonts w:ascii="Calibri" w:hAnsi="Calibri"/>
          <w:b w:val="0"/>
          <w:bCs/>
          <w:sz w:val="26"/>
          <w:szCs w:val="26"/>
        </w:rPr>
        <w:t xml:space="preserve">або </w:t>
      </w:r>
      <w:r w:rsidR="005A3D3E" w:rsidRPr="00FF5F7E">
        <w:rPr>
          <w:rFonts w:ascii="Calibri" w:hAnsi="Calibri"/>
          <w:b w:val="0"/>
          <w:bCs/>
          <w:sz w:val="26"/>
          <w:szCs w:val="26"/>
        </w:rPr>
        <w:t>84,3</w:t>
      </w:r>
      <w:r w:rsidR="00756DCF" w:rsidRPr="00FF5F7E">
        <w:rPr>
          <w:rFonts w:ascii="Calibri" w:hAnsi="Calibri"/>
          <w:b w:val="0"/>
          <w:bCs/>
          <w:sz w:val="26"/>
          <w:szCs w:val="26"/>
        </w:rPr>
        <w:t>%</w:t>
      </w:r>
      <w:r w:rsidR="00756DCF">
        <w:rPr>
          <w:rFonts w:ascii="Calibri" w:hAnsi="Calibri"/>
          <w:b w:val="0"/>
          <w:bCs/>
          <w:sz w:val="26"/>
          <w:szCs w:val="26"/>
        </w:rPr>
        <w:t xml:space="preserve"> п</w:t>
      </w:r>
      <w:r w:rsidR="00756DCF" w:rsidRPr="00986FA6">
        <w:rPr>
          <w:rFonts w:ascii="Calibri" w:hAnsi="Calibri"/>
          <w:b w:val="0"/>
          <w:bCs/>
          <w:sz w:val="26"/>
          <w:szCs w:val="26"/>
        </w:rPr>
        <w:t xml:space="preserve">орівняно </w:t>
      </w:r>
      <w:r w:rsidR="00387A73">
        <w:rPr>
          <w:rFonts w:ascii="Calibri" w:hAnsi="Calibri"/>
          <w:b w:val="0"/>
          <w:bCs/>
          <w:sz w:val="26"/>
          <w:szCs w:val="26"/>
        </w:rPr>
        <w:t xml:space="preserve">з </w:t>
      </w:r>
      <w:r w:rsidR="00391419">
        <w:rPr>
          <w:rFonts w:ascii="Calibri" w:hAnsi="Calibri"/>
          <w:b w:val="0"/>
          <w:bCs/>
          <w:sz w:val="26"/>
          <w:szCs w:val="26"/>
        </w:rPr>
        <w:t xml:space="preserve">січнем </w:t>
      </w:r>
      <w:r w:rsidR="00756DCF">
        <w:rPr>
          <w:rFonts w:ascii="Calibri" w:hAnsi="Calibri"/>
          <w:b w:val="0"/>
          <w:bCs/>
          <w:sz w:val="26"/>
          <w:szCs w:val="26"/>
        </w:rPr>
        <w:t>202</w:t>
      </w:r>
      <w:r w:rsidR="00391419">
        <w:rPr>
          <w:rFonts w:ascii="Calibri" w:hAnsi="Calibri"/>
          <w:b w:val="0"/>
          <w:bCs/>
          <w:sz w:val="26"/>
          <w:szCs w:val="26"/>
        </w:rPr>
        <w:t>3</w:t>
      </w:r>
      <w:r w:rsidR="00756DCF">
        <w:rPr>
          <w:rFonts w:ascii="Calibri" w:hAnsi="Calibri"/>
          <w:b w:val="0"/>
          <w:bCs/>
          <w:sz w:val="26"/>
          <w:szCs w:val="26"/>
        </w:rPr>
        <w:t xml:space="preserve">р., </w:t>
      </w:r>
      <w:r w:rsidR="00B932DA">
        <w:rPr>
          <w:rFonts w:ascii="Calibri" w:hAnsi="Calibri"/>
          <w:b w:val="0"/>
          <w:bCs/>
          <w:sz w:val="26"/>
          <w:szCs w:val="26"/>
        </w:rPr>
        <w:t xml:space="preserve">імпорт </w:t>
      </w:r>
      <w:r w:rsidR="00FE1BC5">
        <w:rPr>
          <w:rFonts w:ascii="Calibri" w:hAnsi="Calibri"/>
          <w:b w:val="0"/>
          <w:bCs/>
          <w:sz w:val="26"/>
          <w:szCs w:val="26"/>
        </w:rPr>
        <w:t>–</w:t>
      </w:r>
      <w:r w:rsidR="00D636D3">
        <w:rPr>
          <w:rFonts w:ascii="Calibri" w:hAnsi="Calibri"/>
          <w:b w:val="0"/>
          <w:bCs/>
          <w:sz w:val="26"/>
          <w:szCs w:val="26"/>
        </w:rPr>
        <w:t xml:space="preserve"> </w:t>
      </w:r>
      <w:r w:rsidR="005A3D3E">
        <w:rPr>
          <w:rFonts w:ascii="Calibri" w:hAnsi="Calibri"/>
          <w:b w:val="0"/>
          <w:bCs/>
          <w:sz w:val="26"/>
          <w:szCs w:val="26"/>
        </w:rPr>
        <w:t>53,4</w:t>
      </w:r>
      <w:r w:rsidR="00FE1BC5">
        <w:rPr>
          <w:rFonts w:ascii="Calibri" w:hAnsi="Calibri"/>
          <w:b w:val="0"/>
          <w:bCs/>
          <w:sz w:val="26"/>
          <w:szCs w:val="26"/>
        </w:rPr>
        <w:t xml:space="preserve"> </w:t>
      </w:r>
      <w:r w:rsidR="00D636D3">
        <w:rPr>
          <w:rFonts w:ascii="Calibri" w:hAnsi="Calibri"/>
          <w:b w:val="0"/>
          <w:bCs/>
          <w:sz w:val="26"/>
          <w:szCs w:val="26"/>
        </w:rPr>
        <w:t>млн</w:t>
      </w:r>
      <w:r w:rsidR="00756DCF" w:rsidRPr="00986FA6">
        <w:rPr>
          <w:rFonts w:ascii="Calibri" w:hAnsi="Calibri"/>
          <w:b w:val="0"/>
          <w:bCs/>
          <w:sz w:val="26"/>
          <w:szCs w:val="26"/>
        </w:rPr>
        <w:t>.дол.</w:t>
      </w:r>
      <w:r w:rsidR="003044E6">
        <w:rPr>
          <w:rFonts w:ascii="Calibri" w:hAnsi="Calibri"/>
          <w:b w:val="0"/>
          <w:bCs/>
          <w:sz w:val="26"/>
          <w:szCs w:val="26"/>
        </w:rPr>
        <w:t xml:space="preserve">, або </w:t>
      </w:r>
      <w:r w:rsidR="005A3D3E">
        <w:rPr>
          <w:rFonts w:ascii="Calibri" w:hAnsi="Calibri"/>
          <w:b w:val="0"/>
          <w:bCs/>
          <w:sz w:val="26"/>
          <w:szCs w:val="26"/>
        </w:rPr>
        <w:t>113,7</w:t>
      </w:r>
      <w:r w:rsidR="001E6990">
        <w:rPr>
          <w:rFonts w:ascii="Calibri" w:hAnsi="Calibri"/>
          <w:b w:val="0"/>
          <w:bCs/>
          <w:sz w:val="26"/>
          <w:szCs w:val="26"/>
        </w:rPr>
        <w:t>%</w:t>
      </w:r>
      <w:r w:rsidR="00286C94" w:rsidRPr="00286C94">
        <w:rPr>
          <w:rFonts w:ascii="Calibri" w:hAnsi="Calibri"/>
          <w:b w:val="0"/>
          <w:bCs/>
          <w:sz w:val="26"/>
          <w:szCs w:val="26"/>
        </w:rPr>
        <w:t>.</w:t>
      </w:r>
      <w:r w:rsidR="00756DCF" w:rsidRPr="00986FA6">
        <w:rPr>
          <w:rFonts w:ascii="Calibri" w:hAnsi="Calibri"/>
          <w:b w:val="0"/>
          <w:bCs/>
          <w:sz w:val="26"/>
          <w:szCs w:val="26"/>
        </w:rPr>
        <w:t xml:space="preserve"> </w:t>
      </w:r>
      <w:r w:rsidR="002E45A3" w:rsidRPr="00752E57">
        <w:rPr>
          <w:rFonts w:ascii="Calibri" w:hAnsi="Calibri"/>
          <w:b w:val="0"/>
          <w:bCs/>
          <w:spacing w:val="2"/>
          <w:sz w:val="26"/>
          <w:szCs w:val="26"/>
        </w:rPr>
        <w:t>Негатив</w:t>
      </w:r>
      <w:r w:rsidR="006865C0" w:rsidRPr="00752E57">
        <w:rPr>
          <w:rFonts w:ascii="Calibri" w:hAnsi="Calibri"/>
          <w:b w:val="0"/>
          <w:bCs/>
          <w:spacing w:val="2"/>
          <w:sz w:val="26"/>
          <w:szCs w:val="26"/>
        </w:rPr>
        <w:t xml:space="preserve">не </w:t>
      </w:r>
      <w:r w:rsidR="00756DCF" w:rsidRPr="00752E57">
        <w:rPr>
          <w:rFonts w:ascii="Calibri" w:hAnsi="Calibri"/>
          <w:b w:val="0"/>
          <w:bCs/>
          <w:spacing w:val="2"/>
          <w:sz w:val="26"/>
          <w:szCs w:val="26"/>
        </w:rPr>
        <w:t>сальдо склало</w:t>
      </w:r>
      <w:r w:rsidR="00D636D3" w:rsidRPr="00752E57">
        <w:rPr>
          <w:rFonts w:ascii="Calibri" w:hAnsi="Calibri"/>
          <w:b w:val="0"/>
          <w:bCs/>
          <w:spacing w:val="2"/>
          <w:sz w:val="26"/>
          <w:szCs w:val="26"/>
        </w:rPr>
        <w:t xml:space="preserve"> </w:t>
      </w:r>
      <w:r w:rsidR="005A3D3E">
        <w:rPr>
          <w:rFonts w:ascii="Calibri" w:hAnsi="Calibri"/>
          <w:b w:val="0"/>
          <w:bCs/>
          <w:spacing w:val="2"/>
          <w:sz w:val="26"/>
          <w:szCs w:val="26"/>
        </w:rPr>
        <w:t>7,0</w:t>
      </w:r>
      <w:r w:rsidR="00D636D3" w:rsidRPr="00752E57">
        <w:rPr>
          <w:rFonts w:ascii="Calibri" w:hAnsi="Calibri"/>
          <w:b w:val="0"/>
          <w:bCs/>
          <w:spacing w:val="2"/>
          <w:sz w:val="26"/>
          <w:szCs w:val="26"/>
        </w:rPr>
        <w:t xml:space="preserve"> млн</w:t>
      </w:r>
      <w:r w:rsidR="00756DCF" w:rsidRPr="00752E57">
        <w:rPr>
          <w:rFonts w:ascii="Calibri" w:hAnsi="Calibri"/>
          <w:b w:val="0"/>
          <w:bCs/>
          <w:spacing w:val="2"/>
          <w:sz w:val="26"/>
          <w:szCs w:val="26"/>
        </w:rPr>
        <w:t>.дол. (</w:t>
      </w:r>
      <w:r w:rsidR="00391419">
        <w:rPr>
          <w:rFonts w:ascii="Calibri" w:hAnsi="Calibri"/>
          <w:b w:val="0"/>
          <w:bCs/>
          <w:spacing w:val="2"/>
          <w:sz w:val="26"/>
          <w:szCs w:val="26"/>
        </w:rPr>
        <w:t>за січень</w:t>
      </w:r>
      <w:r w:rsidR="006A6BE7">
        <w:rPr>
          <w:rFonts w:ascii="Calibri" w:hAnsi="Calibri"/>
          <w:b w:val="0"/>
          <w:bCs/>
          <w:spacing w:val="2"/>
          <w:sz w:val="26"/>
          <w:szCs w:val="26"/>
        </w:rPr>
        <w:t xml:space="preserve"> </w:t>
      </w:r>
      <w:r w:rsidR="00756DCF" w:rsidRPr="00752E57">
        <w:rPr>
          <w:rFonts w:ascii="Calibri" w:hAnsi="Calibri"/>
          <w:b w:val="0"/>
          <w:bCs/>
          <w:spacing w:val="2"/>
          <w:sz w:val="26"/>
          <w:szCs w:val="26"/>
        </w:rPr>
        <w:t>202</w:t>
      </w:r>
      <w:r w:rsidR="00391419">
        <w:rPr>
          <w:rFonts w:ascii="Calibri" w:hAnsi="Calibri"/>
          <w:b w:val="0"/>
          <w:bCs/>
          <w:spacing w:val="2"/>
          <w:sz w:val="26"/>
          <w:szCs w:val="26"/>
        </w:rPr>
        <w:t>3</w:t>
      </w:r>
      <w:r w:rsidR="00756DCF" w:rsidRPr="00752E57">
        <w:rPr>
          <w:rFonts w:ascii="Calibri" w:hAnsi="Calibri"/>
          <w:b w:val="0"/>
          <w:bCs/>
          <w:spacing w:val="2"/>
          <w:sz w:val="26"/>
          <w:szCs w:val="26"/>
        </w:rPr>
        <w:t>р</w:t>
      </w:r>
      <w:r w:rsidR="00756DCF" w:rsidRPr="00FF5F7E">
        <w:rPr>
          <w:rFonts w:ascii="Calibri" w:hAnsi="Calibri"/>
          <w:b w:val="0"/>
          <w:bCs/>
          <w:spacing w:val="2"/>
          <w:sz w:val="26"/>
          <w:szCs w:val="26"/>
        </w:rPr>
        <w:t>. позитивне –</w:t>
      </w:r>
      <w:r w:rsidR="008C338B" w:rsidRPr="00FF5F7E">
        <w:rPr>
          <w:rFonts w:ascii="Calibri" w:hAnsi="Calibri"/>
          <w:b w:val="0"/>
          <w:bCs/>
          <w:spacing w:val="2"/>
          <w:sz w:val="26"/>
          <w:szCs w:val="26"/>
        </w:rPr>
        <w:t xml:space="preserve"> </w:t>
      </w:r>
      <w:r w:rsidR="00FF5F7E" w:rsidRPr="00FF5F7E">
        <w:rPr>
          <w:rFonts w:ascii="Calibri" w:hAnsi="Calibri"/>
          <w:b w:val="0"/>
          <w:bCs/>
          <w:spacing w:val="2"/>
          <w:sz w:val="26"/>
          <w:szCs w:val="26"/>
        </w:rPr>
        <w:t>8,1</w:t>
      </w:r>
      <w:r w:rsidR="0092262B" w:rsidRPr="00FF5F7E">
        <w:rPr>
          <w:rFonts w:ascii="Calibri" w:hAnsi="Calibri"/>
          <w:b w:val="0"/>
          <w:bCs/>
          <w:spacing w:val="2"/>
          <w:sz w:val="26"/>
          <w:szCs w:val="26"/>
        </w:rPr>
        <w:t xml:space="preserve"> </w:t>
      </w:r>
      <w:r w:rsidR="00D636D3" w:rsidRPr="00FF5F7E">
        <w:rPr>
          <w:rFonts w:ascii="Calibri" w:hAnsi="Calibri"/>
          <w:b w:val="0"/>
          <w:bCs/>
          <w:sz w:val="26"/>
          <w:szCs w:val="26"/>
        </w:rPr>
        <w:t>млн</w:t>
      </w:r>
      <w:r w:rsidR="00756DCF" w:rsidRPr="006865C0">
        <w:rPr>
          <w:rFonts w:ascii="Calibri" w:hAnsi="Calibri"/>
          <w:b w:val="0"/>
          <w:bCs/>
          <w:sz w:val="26"/>
          <w:szCs w:val="26"/>
        </w:rPr>
        <w:t>.дол.).</w:t>
      </w:r>
    </w:p>
    <w:p w:rsidR="00756DCF" w:rsidRDefault="00756DCF" w:rsidP="00756DCF">
      <w:pPr>
        <w:pStyle w:val="-"/>
        <w:ind w:firstLine="709"/>
        <w:jc w:val="both"/>
        <w:rPr>
          <w:rFonts w:ascii="Calibri" w:hAnsi="Calibri"/>
          <w:b w:val="0"/>
          <w:bCs/>
          <w:spacing w:val="-4"/>
          <w:sz w:val="26"/>
          <w:szCs w:val="26"/>
        </w:rPr>
      </w:pPr>
      <w:r w:rsidRPr="0033370D">
        <w:rPr>
          <w:rFonts w:ascii="Calibri" w:hAnsi="Calibri"/>
          <w:b w:val="0"/>
          <w:bCs/>
          <w:spacing w:val="-4"/>
          <w:sz w:val="26"/>
          <w:szCs w:val="26"/>
        </w:rPr>
        <w:t>Коефіцієнт покриття</w:t>
      </w:r>
      <w:r w:rsidR="003B2114" w:rsidRPr="0033370D">
        <w:rPr>
          <w:rFonts w:ascii="Calibri" w:hAnsi="Calibri"/>
          <w:b w:val="0"/>
          <w:bCs/>
          <w:spacing w:val="-4"/>
          <w:sz w:val="26"/>
          <w:szCs w:val="26"/>
        </w:rPr>
        <w:t xml:space="preserve"> експортом імпорту </w:t>
      </w:r>
      <w:r w:rsidR="003B2114" w:rsidRPr="00FF5F7E">
        <w:rPr>
          <w:rFonts w:ascii="Calibri" w:hAnsi="Calibri"/>
          <w:b w:val="0"/>
          <w:bCs/>
          <w:spacing w:val="-4"/>
          <w:sz w:val="26"/>
          <w:szCs w:val="26"/>
        </w:rPr>
        <w:t>с</w:t>
      </w:r>
      <w:r w:rsidR="00391419" w:rsidRPr="00FF5F7E">
        <w:rPr>
          <w:rFonts w:ascii="Calibri" w:hAnsi="Calibri"/>
          <w:b w:val="0"/>
          <w:bCs/>
          <w:spacing w:val="-4"/>
          <w:sz w:val="26"/>
          <w:szCs w:val="26"/>
        </w:rPr>
        <w:t>тановив</w:t>
      </w:r>
      <w:r w:rsidR="003B2114" w:rsidRPr="00FF5F7E">
        <w:rPr>
          <w:rFonts w:ascii="Calibri" w:hAnsi="Calibri"/>
          <w:b w:val="0"/>
          <w:bCs/>
          <w:spacing w:val="-4"/>
          <w:sz w:val="26"/>
          <w:szCs w:val="26"/>
        </w:rPr>
        <w:t xml:space="preserve"> </w:t>
      </w:r>
      <w:r w:rsidR="00DB7A00" w:rsidRPr="00FF5F7E">
        <w:rPr>
          <w:rFonts w:ascii="Calibri" w:hAnsi="Calibri"/>
          <w:b w:val="0"/>
          <w:bCs/>
          <w:spacing w:val="-4"/>
          <w:sz w:val="26"/>
          <w:szCs w:val="26"/>
        </w:rPr>
        <w:t>0,</w:t>
      </w:r>
      <w:r w:rsidR="001E6990" w:rsidRPr="00FF5F7E">
        <w:rPr>
          <w:rFonts w:ascii="Calibri" w:hAnsi="Calibri"/>
          <w:b w:val="0"/>
          <w:bCs/>
          <w:spacing w:val="-4"/>
          <w:sz w:val="26"/>
          <w:szCs w:val="26"/>
        </w:rPr>
        <w:t>8</w:t>
      </w:r>
      <w:r w:rsidR="00FF5F7E" w:rsidRPr="00FF5F7E">
        <w:rPr>
          <w:rFonts w:ascii="Calibri" w:hAnsi="Calibri"/>
          <w:b w:val="0"/>
          <w:bCs/>
          <w:spacing w:val="-4"/>
          <w:sz w:val="26"/>
          <w:szCs w:val="26"/>
        </w:rPr>
        <w:t>7</w:t>
      </w:r>
      <w:r w:rsidRPr="0033370D">
        <w:rPr>
          <w:rFonts w:ascii="Calibri" w:hAnsi="Calibri"/>
          <w:b w:val="0"/>
          <w:bCs/>
          <w:spacing w:val="-4"/>
          <w:sz w:val="26"/>
          <w:szCs w:val="26"/>
        </w:rPr>
        <w:t xml:space="preserve"> </w:t>
      </w:r>
      <w:r w:rsidRPr="00FC26B2">
        <w:rPr>
          <w:rFonts w:ascii="Calibri" w:hAnsi="Calibri"/>
          <w:b w:val="0"/>
          <w:bCs/>
          <w:spacing w:val="-4"/>
          <w:sz w:val="26"/>
          <w:szCs w:val="26"/>
        </w:rPr>
        <w:t>(</w:t>
      </w:r>
      <w:r w:rsidR="003941EE">
        <w:rPr>
          <w:rFonts w:ascii="Calibri" w:hAnsi="Calibri"/>
          <w:b w:val="0"/>
          <w:bCs/>
          <w:spacing w:val="-4"/>
          <w:sz w:val="26"/>
          <w:szCs w:val="26"/>
        </w:rPr>
        <w:t>за</w:t>
      </w:r>
      <w:r w:rsidR="00040AFD">
        <w:rPr>
          <w:rFonts w:ascii="Calibri" w:hAnsi="Calibri"/>
          <w:b w:val="0"/>
          <w:bCs/>
          <w:spacing w:val="-4"/>
          <w:sz w:val="26"/>
          <w:szCs w:val="26"/>
        </w:rPr>
        <w:t xml:space="preserve"> </w:t>
      </w:r>
      <w:r w:rsidR="00391419">
        <w:rPr>
          <w:rFonts w:ascii="Calibri" w:hAnsi="Calibri"/>
          <w:b w:val="0"/>
          <w:bCs/>
          <w:spacing w:val="-4"/>
          <w:sz w:val="26"/>
          <w:szCs w:val="26"/>
        </w:rPr>
        <w:t>січ</w:t>
      </w:r>
      <w:r w:rsidR="003941EE">
        <w:rPr>
          <w:rFonts w:ascii="Calibri" w:hAnsi="Calibri"/>
          <w:b w:val="0"/>
          <w:bCs/>
          <w:spacing w:val="-4"/>
          <w:sz w:val="26"/>
          <w:szCs w:val="26"/>
        </w:rPr>
        <w:t>ень</w:t>
      </w:r>
      <w:r w:rsidR="00391419">
        <w:rPr>
          <w:rFonts w:ascii="Calibri" w:hAnsi="Calibri"/>
          <w:b w:val="0"/>
          <w:bCs/>
          <w:spacing w:val="-4"/>
          <w:sz w:val="26"/>
          <w:szCs w:val="26"/>
        </w:rPr>
        <w:t xml:space="preserve"> </w:t>
      </w:r>
      <w:r w:rsidR="00EE482D" w:rsidRPr="00FC26B2">
        <w:rPr>
          <w:rFonts w:ascii="Calibri" w:hAnsi="Calibri"/>
          <w:b w:val="0"/>
          <w:bCs/>
          <w:sz w:val="26"/>
          <w:szCs w:val="26"/>
        </w:rPr>
        <w:t>202</w:t>
      </w:r>
      <w:r w:rsidR="00391419">
        <w:rPr>
          <w:rFonts w:ascii="Calibri" w:hAnsi="Calibri"/>
          <w:b w:val="0"/>
          <w:bCs/>
          <w:sz w:val="26"/>
          <w:szCs w:val="26"/>
        </w:rPr>
        <w:t>3</w:t>
      </w:r>
      <w:r w:rsidR="00EE482D" w:rsidRPr="00FC26B2">
        <w:rPr>
          <w:rFonts w:ascii="Calibri" w:hAnsi="Calibri"/>
          <w:b w:val="0"/>
          <w:bCs/>
          <w:sz w:val="26"/>
          <w:szCs w:val="26"/>
        </w:rPr>
        <w:t>р.</w:t>
      </w:r>
      <w:r w:rsidR="00FE018F" w:rsidRPr="00FC26B2">
        <w:rPr>
          <w:rFonts w:ascii="Calibri" w:hAnsi="Calibri"/>
          <w:b w:val="0"/>
          <w:bCs/>
          <w:spacing w:val="-4"/>
          <w:sz w:val="26"/>
          <w:szCs w:val="26"/>
        </w:rPr>
        <w:t xml:space="preserve"> </w:t>
      </w:r>
      <w:r w:rsidR="003B2114" w:rsidRPr="00FF5F7E">
        <w:rPr>
          <w:rFonts w:ascii="Calibri" w:hAnsi="Calibri"/>
          <w:b w:val="0"/>
          <w:bCs/>
          <w:spacing w:val="-4"/>
          <w:sz w:val="26"/>
          <w:szCs w:val="26"/>
        </w:rPr>
        <w:t xml:space="preserve">– </w:t>
      </w:r>
      <w:r w:rsidR="003609EA" w:rsidRPr="00FF5F7E">
        <w:rPr>
          <w:rFonts w:ascii="Calibri" w:hAnsi="Calibri"/>
          <w:b w:val="0"/>
          <w:bCs/>
          <w:spacing w:val="-4"/>
          <w:sz w:val="26"/>
          <w:szCs w:val="26"/>
        </w:rPr>
        <w:t>1,</w:t>
      </w:r>
      <w:r w:rsidR="00FF5F7E" w:rsidRPr="00FF5F7E">
        <w:rPr>
          <w:rFonts w:ascii="Calibri" w:hAnsi="Calibri"/>
          <w:b w:val="0"/>
          <w:bCs/>
          <w:spacing w:val="-4"/>
          <w:sz w:val="26"/>
          <w:szCs w:val="26"/>
        </w:rPr>
        <w:t>17</w:t>
      </w:r>
      <w:r w:rsidRPr="00FF5F7E">
        <w:rPr>
          <w:rFonts w:ascii="Calibri" w:hAnsi="Calibri"/>
          <w:b w:val="0"/>
          <w:bCs/>
          <w:spacing w:val="-4"/>
          <w:sz w:val="26"/>
          <w:szCs w:val="26"/>
        </w:rPr>
        <w:t>).</w:t>
      </w:r>
    </w:p>
    <w:p w:rsidR="00756DCF" w:rsidRDefault="00756DCF" w:rsidP="00756DCF">
      <w:pPr>
        <w:pStyle w:val="-"/>
        <w:ind w:firstLine="709"/>
        <w:jc w:val="both"/>
        <w:rPr>
          <w:rFonts w:ascii="Calibri" w:hAnsi="Calibri"/>
          <w:b w:val="0"/>
          <w:bCs/>
          <w:spacing w:val="-4"/>
          <w:sz w:val="26"/>
          <w:szCs w:val="26"/>
        </w:rPr>
      </w:pPr>
      <w:r>
        <w:rPr>
          <w:rFonts w:ascii="Calibri" w:hAnsi="Calibri"/>
          <w:b w:val="0"/>
          <w:bCs/>
          <w:spacing w:val="-4"/>
          <w:sz w:val="26"/>
          <w:szCs w:val="26"/>
        </w:rPr>
        <w:t>Зовнішньоторговельні операції проводилис</w:t>
      </w:r>
      <w:r w:rsidR="00A15075">
        <w:rPr>
          <w:rFonts w:ascii="Calibri" w:hAnsi="Calibri"/>
          <w:b w:val="0"/>
          <w:bCs/>
          <w:spacing w:val="-4"/>
          <w:sz w:val="26"/>
          <w:szCs w:val="26"/>
        </w:rPr>
        <w:t>ь</w:t>
      </w:r>
      <w:r>
        <w:rPr>
          <w:rFonts w:ascii="Calibri" w:hAnsi="Calibri"/>
          <w:b w:val="0"/>
          <w:bCs/>
          <w:spacing w:val="-4"/>
          <w:sz w:val="26"/>
          <w:szCs w:val="26"/>
        </w:rPr>
        <w:t xml:space="preserve"> </w:t>
      </w:r>
      <w:r w:rsidR="00391419">
        <w:rPr>
          <w:rFonts w:ascii="Calibri" w:hAnsi="Calibri"/>
          <w:b w:val="0"/>
          <w:bCs/>
          <w:spacing w:val="-4"/>
          <w:sz w:val="26"/>
          <w:szCs w:val="26"/>
        </w:rPr>
        <w:t>і</w:t>
      </w:r>
      <w:r>
        <w:rPr>
          <w:rFonts w:ascii="Calibri" w:hAnsi="Calibri"/>
          <w:b w:val="0"/>
          <w:bCs/>
          <w:spacing w:val="-4"/>
          <w:sz w:val="26"/>
          <w:szCs w:val="26"/>
        </w:rPr>
        <w:t xml:space="preserve">з партнерами </w:t>
      </w:r>
      <w:r w:rsidRPr="00AB2732">
        <w:rPr>
          <w:rFonts w:ascii="Calibri" w:hAnsi="Calibri"/>
          <w:b w:val="0"/>
          <w:bCs/>
          <w:spacing w:val="-4"/>
          <w:sz w:val="26"/>
          <w:szCs w:val="26"/>
        </w:rPr>
        <w:t xml:space="preserve">із </w:t>
      </w:r>
      <w:r w:rsidR="003E6B8F">
        <w:rPr>
          <w:rFonts w:ascii="Calibri" w:hAnsi="Calibri"/>
          <w:b w:val="0"/>
          <w:bCs/>
          <w:spacing w:val="-4"/>
          <w:sz w:val="26"/>
          <w:szCs w:val="26"/>
        </w:rPr>
        <w:t>79</w:t>
      </w:r>
      <w:r w:rsidRPr="00941C61">
        <w:rPr>
          <w:rFonts w:ascii="Calibri" w:hAnsi="Calibri"/>
          <w:b w:val="0"/>
          <w:bCs/>
          <w:spacing w:val="-4"/>
          <w:sz w:val="26"/>
          <w:szCs w:val="26"/>
        </w:rPr>
        <w:t xml:space="preserve"> </w:t>
      </w:r>
      <w:r w:rsidRPr="006B2E39">
        <w:rPr>
          <w:rFonts w:ascii="Calibri" w:hAnsi="Calibri"/>
          <w:b w:val="0"/>
          <w:bCs/>
          <w:spacing w:val="-4"/>
          <w:sz w:val="26"/>
          <w:szCs w:val="26"/>
        </w:rPr>
        <w:t>країн</w:t>
      </w:r>
      <w:r w:rsidRPr="00941C61">
        <w:rPr>
          <w:rFonts w:ascii="Calibri" w:hAnsi="Calibri"/>
          <w:b w:val="0"/>
          <w:bCs/>
          <w:spacing w:val="-4"/>
          <w:sz w:val="26"/>
          <w:szCs w:val="26"/>
        </w:rPr>
        <w:t xml:space="preserve"> світу.</w:t>
      </w:r>
      <w:r>
        <w:rPr>
          <w:rFonts w:ascii="Calibri" w:hAnsi="Calibri"/>
          <w:b w:val="0"/>
          <w:bCs/>
          <w:spacing w:val="-4"/>
          <w:sz w:val="26"/>
          <w:szCs w:val="26"/>
        </w:rPr>
        <w:t xml:space="preserve"> </w:t>
      </w:r>
    </w:p>
    <w:p w:rsidR="00756DCF" w:rsidRDefault="00756DCF" w:rsidP="00756DCF">
      <w:pPr>
        <w:pStyle w:val="-"/>
        <w:ind w:firstLine="709"/>
        <w:jc w:val="both"/>
        <w:rPr>
          <w:rFonts w:ascii="Calibri" w:hAnsi="Calibri"/>
          <w:b w:val="0"/>
          <w:bCs/>
          <w:spacing w:val="-4"/>
          <w:sz w:val="26"/>
          <w:szCs w:val="26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4786"/>
        <w:gridCol w:w="5068"/>
      </w:tblGrid>
      <w:tr w:rsidR="00756DCF" w:rsidTr="00D4622B">
        <w:tc>
          <w:tcPr>
            <w:tcW w:w="4786" w:type="dxa"/>
          </w:tcPr>
          <w:p w:rsidR="00756DCF" w:rsidRDefault="00756DCF" w:rsidP="00D462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Темпи зростання (зниження) експорту товарів</w:t>
            </w:r>
          </w:p>
          <w:p w:rsidR="00756DCF" w:rsidRDefault="00756DCF" w:rsidP="00D462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 % до відповідного періоду попереднього року,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>наростаючим підсумком)</w:t>
            </w:r>
          </w:p>
          <w:p w:rsidR="00756DCF" w:rsidRPr="00783F97" w:rsidRDefault="00357CAC" w:rsidP="00D4622B">
            <w:pPr>
              <w:pStyle w:val="-"/>
              <w:jc w:val="both"/>
              <w:rPr>
                <w:rFonts w:ascii="Calibri" w:hAnsi="Calibri"/>
                <w:b w:val="0"/>
                <w:bCs/>
                <w:spacing w:val="-4"/>
                <w:sz w:val="26"/>
                <w:szCs w:val="26"/>
                <w:lang w:val="en-US"/>
              </w:rPr>
            </w:pPr>
            <w:r>
              <w:rPr>
                <w:rFonts w:ascii="Calibri" w:hAnsi="Calibri"/>
                <w:b w:val="0"/>
                <w:bCs/>
                <w:noProof/>
                <w:spacing w:val="-4"/>
                <w:sz w:val="26"/>
                <w:szCs w:val="26"/>
                <w:lang w:eastAsia="uk-UA"/>
              </w:rPr>
              <w:drawing>
                <wp:inline distT="0" distB="0" distL="0" distR="0">
                  <wp:extent cx="2901950" cy="1692910"/>
                  <wp:effectExtent l="0" t="0" r="12700" b="2540"/>
                  <wp:docPr id="7" name="Діагра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5068" w:type="dxa"/>
          </w:tcPr>
          <w:p w:rsidR="00756DCF" w:rsidRDefault="00756DCF" w:rsidP="00D462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Темпи зростання (зниження) імпорту товарів</w:t>
            </w:r>
          </w:p>
          <w:p w:rsidR="00756DCF" w:rsidRDefault="00756DCF" w:rsidP="00D462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 % до відповідного періоду попереднього року,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>наростаючим підсумком)</w:t>
            </w:r>
          </w:p>
          <w:p w:rsidR="00756DCF" w:rsidRPr="00783F97" w:rsidRDefault="00D76A3F" w:rsidP="00D4622B">
            <w:pPr>
              <w:pStyle w:val="-"/>
              <w:jc w:val="both"/>
              <w:rPr>
                <w:rFonts w:ascii="Calibri" w:hAnsi="Calibri"/>
                <w:b w:val="0"/>
                <w:bCs/>
                <w:spacing w:val="-4"/>
                <w:sz w:val="26"/>
                <w:szCs w:val="26"/>
                <w:lang w:val="en-US"/>
              </w:rPr>
            </w:pPr>
            <w:r>
              <w:rPr>
                <w:rFonts w:ascii="Calibri" w:hAnsi="Calibri"/>
                <w:b w:val="0"/>
                <w:bCs/>
                <w:noProof/>
                <w:spacing w:val="-4"/>
                <w:sz w:val="26"/>
                <w:szCs w:val="26"/>
                <w:lang w:eastAsia="uk-UA"/>
              </w:rPr>
              <w:drawing>
                <wp:inline distT="0" distB="0" distL="0" distR="0" wp14:anchorId="238B0D9F" wp14:editId="289644E3">
                  <wp:extent cx="2901950" cy="1692910"/>
                  <wp:effectExtent l="0" t="0" r="12700" b="2540"/>
                  <wp:docPr id="8" name="Діагра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756DCF" w:rsidRDefault="00756DCF" w:rsidP="00756DCF">
      <w:pPr>
        <w:pStyle w:val="-"/>
        <w:ind w:firstLine="709"/>
        <w:jc w:val="both"/>
        <w:rPr>
          <w:rFonts w:ascii="Calibri" w:hAnsi="Calibri"/>
          <w:b w:val="0"/>
          <w:bCs/>
          <w:spacing w:val="-4"/>
          <w:sz w:val="26"/>
          <w:szCs w:val="26"/>
          <w:lang w:val="en-US"/>
        </w:rPr>
      </w:pPr>
    </w:p>
    <w:p w:rsidR="00756DCF" w:rsidRDefault="00756DCF" w:rsidP="00756DCF">
      <w:pPr>
        <w:pStyle w:val="-"/>
        <w:ind w:firstLine="709"/>
        <w:jc w:val="both"/>
        <w:rPr>
          <w:rFonts w:ascii="Calibri" w:hAnsi="Calibri"/>
          <w:b w:val="0"/>
          <w:bCs/>
          <w:spacing w:val="-4"/>
          <w:sz w:val="26"/>
          <w:szCs w:val="26"/>
          <w:lang w:val="en-US"/>
        </w:rPr>
      </w:pPr>
    </w:p>
    <w:p w:rsidR="00756DCF" w:rsidRDefault="00756DCF" w:rsidP="00756DCF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7A4AEB"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7A4AEB">
        <w:rPr>
          <w:rFonts w:eastAsia="Times New Roman"/>
          <w:sz w:val="26"/>
          <w:szCs w:val="26"/>
          <w:lang w:eastAsia="ru-RU"/>
        </w:rPr>
        <w:t xml:space="preserve">структури </w:t>
      </w:r>
      <w:r>
        <w:rPr>
          <w:rFonts w:eastAsia="Times New Roman"/>
          <w:sz w:val="26"/>
          <w:szCs w:val="26"/>
          <w:lang w:eastAsia="ru-RU"/>
        </w:rPr>
        <w:t xml:space="preserve">зовнішньої торгівлі </w:t>
      </w:r>
      <w:r w:rsidRPr="007A4AEB">
        <w:rPr>
          <w:rFonts w:eastAsia="Times New Roman"/>
          <w:sz w:val="26"/>
          <w:szCs w:val="26"/>
          <w:lang w:eastAsia="ru-RU"/>
        </w:rPr>
        <w:t>наведено в додатк</w:t>
      </w:r>
      <w:r w:rsidR="00921CBA">
        <w:rPr>
          <w:rFonts w:eastAsia="Times New Roman"/>
          <w:sz w:val="26"/>
          <w:szCs w:val="26"/>
          <w:lang w:eastAsia="ru-RU"/>
        </w:rPr>
        <w:t>у</w:t>
      </w:r>
      <w:r w:rsidRPr="007A4AEB">
        <w:rPr>
          <w:rFonts w:eastAsia="Times New Roman"/>
          <w:sz w:val="26"/>
          <w:szCs w:val="26"/>
          <w:lang w:eastAsia="ru-RU"/>
        </w:rPr>
        <w:t>.</w:t>
      </w:r>
    </w:p>
    <w:p w:rsidR="001D0AD0" w:rsidRDefault="001D0AD0" w:rsidP="009826F3">
      <w:pPr>
        <w:pStyle w:val="-"/>
        <w:ind w:firstLine="709"/>
        <w:jc w:val="both"/>
        <w:rPr>
          <w:sz w:val="26"/>
          <w:szCs w:val="26"/>
        </w:rPr>
      </w:pPr>
    </w:p>
    <w:p w:rsidR="00776EA6" w:rsidRDefault="00776EA6" w:rsidP="009826F3">
      <w:pPr>
        <w:pStyle w:val="-"/>
        <w:ind w:firstLine="709"/>
        <w:jc w:val="both"/>
        <w:rPr>
          <w:sz w:val="26"/>
          <w:szCs w:val="26"/>
        </w:rPr>
      </w:pPr>
    </w:p>
    <w:p w:rsidR="00505D45" w:rsidRPr="00767659" w:rsidRDefault="00505D45" w:rsidP="00505D45">
      <w:pPr>
        <w:spacing w:after="0"/>
        <w:rPr>
          <w:u w:val="single"/>
        </w:rPr>
      </w:pPr>
      <w:r w:rsidRPr="00767659">
        <w:rPr>
          <w:u w:val="single"/>
        </w:rPr>
        <w:t xml:space="preserve">Географічне охоплення </w:t>
      </w:r>
    </w:p>
    <w:p w:rsidR="00767659" w:rsidRDefault="00767659" w:rsidP="00767659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767659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776EA6" w:rsidRDefault="00776EA6" w:rsidP="00767659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391419" w:rsidRPr="00A641C1" w:rsidRDefault="00391419" w:rsidP="00391419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391419" w:rsidRPr="00A641C1" w:rsidRDefault="00391419" w:rsidP="00776EA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391419" w:rsidRDefault="00391419" w:rsidP="00776EA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776EA6" w:rsidRPr="00AB42E7" w:rsidRDefault="00776EA6" w:rsidP="00776EA6">
      <w:pPr>
        <w:spacing w:after="100" w:line="240" w:lineRule="auto"/>
        <w:jc w:val="both"/>
        <w:rPr>
          <w:rFonts w:cs="Calibri"/>
        </w:rPr>
      </w:pPr>
    </w:p>
    <w:p w:rsidR="00391419" w:rsidRPr="00BE199D" w:rsidRDefault="00391419" w:rsidP="0014700A">
      <w:pPr>
        <w:spacing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lastRenderedPageBreak/>
        <w:t>Методологія</w:t>
      </w:r>
    </w:p>
    <w:p w:rsidR="00391419" w:rsidRPr="00A641C1" w:rsidRDefault="00391419" w:rsidP="00776EA6">
      <w:pPr>
        <w:spacing w:before="100"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cs="Calibri"/>
        </w:rPr>
        <w:t xml:space="preserve"> </w:t>
      </w:r>
      <w:r w:rsidR="00091D44">
        <w:rPr>
          <w:rFonts w:cs="Calibri"/>
        </w:rPr>
        <w:br/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391419" w:rsidRPr="00A641C1" w:rsidRDefault="00391419" w:rsidP="00776EA6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391419" w:rsidRPr="00BE199D" w:rsidRDefault="00391419" w:rsidP="0014700A">
      <w:pPr>
        <w:spacing w:before="100" w:after="0" w:line="240" w:lineRule="auto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391419" w:rsidRPr="00BE199D" w:rsidRDefault="00391419" w:rsidP="00776EA6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EA3664">
          <w:rPr>
            <w:rStyle w:val="a5"/>
          </w:rPr>
          <w:t>https://zakon.rada.gov.ua/laws/show/2697%D0%B0-20#n2</w:t>
        </w:r>
      </w:hyperlink>
      <w:r w:rsidRPr="00D81AF0">
        <w:t>.</w:t>
      </w:r>
    </w:p>
    <w:p w:rsidR="00391419" w:rsidRDefault="00391419" w:rsidP="00776EA6">
      <w:pPr>
        <w:spacing w:before="100" w:after="0" w:line="240" w:lineRule="auto"/>
        <w:jc w:val="both"/>
      </w:pPr>
      <w:r w:rsidRPr="00BE199D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:rsidR="00391419" w:rsidRDefault="00391419" w:rsidP="00776EA6">
      <w:pPr>
        <w:spacing w:before="100" w:after="0" w:line="240" w:lineRule="auto"/>
        <w:jc w:val="both"/>
      </w:pPr>
      <w:r w:rsidRPr="00D43334">
        <w:t>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регіонах, за товарною структурою (за географічною структурою інформація не формується).</w:t>
      </w:r>
    </w:p>
    <w:p w:rsidR="00776EA6" w:rsidRPr="0011626B" w:rsidRDefault="00776EA6" w:rsidP="00776EA6">
      <w:pPr>
        <w:spacing w:before="100" w:after="0" w:line="240" w:lineRule="auto"/>
        <w:jc w:val="both"/>
      </w:pPr>
    </w:p>
    <w:p w:rsidR="00391419" w:rsidRDefault="00391419" w:rsidP="0014700A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1" w:history="1">
        <w:r w:rsidRPr="00356216">
          <w:rPr>
            <w:rStyle w:val="a5"/>
          </w:rPr>
          <w:t>https://ukrstat.gov.ua/norm_doc/2022/449/449.pdf</w:t>
        </w:r>
      </w:hyperlink>
      <w:r w:rsidRPr="00D81AF0">
        <w:t>..</w:t>
      </w:r>
    </w:p>
    <w:p w:rsidR="00776EA6" w:rsidRPr="00BE199D" w:rsidRDefault="00776EA6" w:rsidP="0014700A">
      <w:pPr>
        <w:spacing w:after="0" w:line="240" w:lineRule="auto"/>
        <w:jc w:val="both"/>
      </w:pPr>
    </w:p>
    <w:p w:rsidR="00391419" w:rsidRPr="00BE199D" w:rsidRDefault="00391419" w:rsidP="0014700A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391419" w:rsidRPr="00BE199D" w:rsidRDefault="00391419" w:rsidP="0014700A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391419" w:rsidRDefault="00391419" w:rsidP="0014700A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травні наступного за звітним року. </w:t>
      </w:r>
    </w:p>
    <w:p w:rsidR="00776EA6" w:rsidRPr="00BE199D" w:rsidRDefault="00776EA6" w:rsidP="0014700A">
      <w:pPr>
        <w:spacing w:after="0" w:line="240" w:lineRule="auto"/>
        <w:jc w:val="both"/>
      </w:pPr>
    </w:p>
    <w:p w:rsidR="00391419" w:rsidRPr="00BE199D" w:rsidRDefault="00391419" w:rsidP="0014700A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505D45" w:rsidRPr="00767659" w:rsidRDefault="00391419" w:rsidP="0014700A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BE199D">
          <w:rPr>
            <w:rStyle w:val="a5"/>
            <w:lang w:eastAsia="uk-UA"/>
          </w:rPr>
          <w:t>http://ukrstat.gov.ua/metod_polog/metod_doc/2021/roz_zet/roz_zet.doc</w:t>
        </w:r>
      </w:hyperlink>
    </w:p>
    <w:p w:rsidR="0014700A" w:rsidRDefault="0014700A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BE6280" w:rsidRDefault="00BE6280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776EA6" w:rsidRDefault="00776EA6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776EA6" w:rsidRDefault="00776EA6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776EA6" w:rsidRDefault="00776EA6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776EA6" w:rsidRDefault="00776EA6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776EA6" w:rsidRDefault="00776EA6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776EA6" w:rsidRDefault="00776EA6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776EA6" w:rsidRDefault="00776EA6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756DCF" w:rsidRPr="00921A62" w:rsidRDefault="00756DCF" w:rsidP="00756DC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 w:rsidRPr="00921A62">
        <w:rPr>
          <w:sz w:val="20"/>
          <w:szCs w:val="20"/>
        </w:rPr>
        <w:t>Довідка: тел. (036</w:t>
      </w:r>
      <w:r>
        <w:rPr>
          <w:sz w:val="20"/>
          <w:szCs w:val="20"/>
        </w:rPr>
        <w:t>-2) 26-</w:t>
      </w:r>
      <w:r w:rsidR="00755921">
        <w:rPr>
          <w:sz w:val="20"/>
          <w:szCs w:val="20"/>
        </w:rPr>
        <w:t>56</w:t>
      </w:r>
      <w:r>
        <w:rPr>
          <w:sz w:val="20"/>
          <w:szCs w:val="20"/>
        </w:rPr>
        <w:t>-</w:t>
      </w:r>
      <w:r w:rsidR="00755921">
        <w:rPr>
          <w:sz w:val="20"/>
          <w:szCs w:val="20"/>
        </w:rPr>
        <w:t>37</w:t>
      </w:r>
      <w:r>
        <w:rPr>
          <w:sz w:val="20"/>
          <w:szCs w:val="20"/>
        </w:rPr>
        <w:t>;</w:t>
      </w:r>
      <w:r w:rsidRPr="00921A62">
        <w:rPr>
          <w:sz w:val="20"/>
          <w:szCs w:val="20"/>
        </w:rPr>
        <w:t xml:space="preserve"> </w:t>
      </w:r>
      <w:r w:rsidRPr="00921A62">
        <w:rPr>
          <w:rFonts w:eastAsia="Times New Roman"/>
          <w:sz w:val="20"/>
          <w:szCs w:val="20"/>
          <w:lang w:val="en-US" w:eastAsia="ru-RU"/>
        </w:rPr>
        <w:t>e</w:t>
      </w:r>
      <w:r w:rsidRPr="00921A62">
        <w:rPr>
          <w:rFonts w:eastAsia="Times New Roman"/>
          <w:sz w:val="20"/>
          <w:szCs w:val="20"/>
          <w:lang w:eastAsia="ru-RU"/>
        </w:rPr>
        <w:t>-</w:t>
      </w:r>
      <w:r w:rsidRPr="00921A62">
        <w:rPr>
          <w:rFonts w:eastAsia="Times New Roman"/>
          <w:sz w:val="20"/>
          <w:szCs w:val="20"/>
          <w:lang w:val="en-US" w:eastAsia="ru-RU"/>
        </w:rPr>
        <w:t>mail</w:t>
      </w:r>
      <w:r>
        <w:rPr>
          <w:rFonts w:eastAsia="Times New Roman"/>
          <w:sz w:val="20"/>
          <w:szCs w:val="20"/>
          <w:lang w:eastAsia="ru-RU"/>
        </w:rPr>
        <w:t xml:space="preserve">: </w:t>
      </w:r>
      <w:r w:rsidRPr="00703D94">
        <w:rPr>
          <w:color w:val="0563C1"/>
          <w:sz w:val="20"/>
          <w:szCs w:val="20"/>
          <w:u w:val="single"/>
        </w:rPr>
        <w:t>gus@rv.ukrstat.gov.ua</w:t>
      </w:r>
      <w:r w:rsidRPr="00921A62">
        <w:rPr>
          <w:rFonts w:eastAsia="Times New Roman"/>
          <w:sz w:val="20"/>
          <w:szCs w:val="20"/>
          <w:lang w:eastAsia="ru-RU"/>
        </w:rPr>
        <w:t xml:space="preserve"> </w:t>
      </w:r>
    </w:p>
    <w:p w:rsidR="00756DCF" w:rsidRPr="00776EA6" w:rsidRDefault="00756DCF" w:rsidP="00756DCF">
      <w:pPr>
        <w:spacing w:after="0" w:line="240" w:lineRule="auto"/>
        <w:jc w:val="both"/>
        <w:rPr>
          <w:rStyle w:val="a5"/>
          <w:sz w:val="20"/>
          <w:szCs w:val="20"/>
          <w:lang w:val="ru-RU"/>
        </w:rPr>
      </w:pPr>
      <w:r w:rsidRPr="00921A62">
        <w:rPr>
          <w:sz w:val="20"/>
          <w:szCs w:val="20"/>
        </w:rPr>
        <w:t>Більше інформації:</w:t>
      </w:r>
      <w:r w:rsidRPr="00727194">
        <w:rPr>
          <w:color w:val="5B9BD5"/>
        </w:rPr>
        <w:t xml:space="preserve"> </w:t>
      </w:r>
      <w:hyperlink w:history="1">
        <w:r w:rsidRPr="00727194">
          <w:rPr>
            <w:rStyle w:val="a5"/>
            <w:sz w:val="20"/>
            <w:szCs w:val="20"/>
          </w:rPr>
          <w:t>http://www.gus</w:t>
        </w:r>
        <w:r w:rsidRPr="00727194">
          <w:rPr>
            <w:rStyle w:val="a5"/>
            <w:sz w:val="20"/>
            <w:szCs w:val="20"/>
            <w:lang w:val="en-US"/>
          </w:rPr>
          <w:t>rv</w:t>
        </w:r>
        <w:r w:rsidRPr="00727194">
          <w:rPr>
            <w:rStyle w:val="a5"/>
            <w:sz w:val="20"/>
            <w:szCs w:val="20"/>
          </w:rPr>
          <w:t>.</w:t>
        </w:r>
        <w:r w:rsidRPr="00727194">
          <w:rPr>
            <w:rStyle w:val="a5"/>
            <w:sz w:val="20"/>
            <w:szCs w:val="20"/>
            <w:lang w:val="en-US"/>
          </w:rPr>
          <w:t>gov</w:t>
        </w:r>
        <w:r w:rsidRPr="00727194">
          <w:rPr>
            <w:rStyle w:val="a5"/>
            <w:sz w:val="20"/>
            <w:szCs w:val="20"/>
          </w:rPr>
          <w:t>.</w:t>
        </w:r>
        <w:r w:rsidRPr="00727194">
          <w:rPr>
            <w:rStyle w:val="a5"/>
            <w:sz w:val="20"/>
            <w:szCs w:val="20"/>
            <w:lang w:val="en-US"/>
          </w:rPr>
          <w:t>ua</w:t>
        </w:r>
      </w:hyperlink>
    </w:p>
    <w:p w:rsidR="00756DCF" w:rsidRPr="00921A62" w:rsidRDefault="00756DCF" w:rsidP="00756DCF">
      <w:pPr>
        <w:spacing w:after="0" w:line="240" w:lineRule="auto"/>
        <w:jc w:val="both"/>
        <w:rPr>
          <w:sz w:val="20"/>
          <w:szCs w:val="20"/>
        </w:rPr>
      </w:pPr>
      <w:r w:rsidRPr="00921A62">
        <w:rPr>
          <w:sz w:val="20"/>
          <w:szCs w:val="20"/>
        </w:rPr>
        <w:t>© Головне управління статистики у Рівненській області, 20</w:t>
      </w:r>
      <w:r>
        <w:rPr>
          <w:sz w:val="20"/>
          <w:szCs w:val="20"/>
        </w:rPr>
        <w:t>2</w:t>
      </w:r>
      <w:r w:rsidR="007F6F97">
        <w:rPr>
          <w:sz w:val="20"/>
          <w:szCs w:val="20"/>
        </w:rPr>
        <w:t>4</w:t>
      </w:r>
    </w:p>
    <w:p w:rsidR="00756DCF" w:rsidRDefault="00756DCF" w:rsidP="00B42FF1">
      <w:pPr>
        <w:spacing w:after="0" w:line="240" w:lineRule="auto"/>
        <w:ind w:left="-14" w:right="-49"/>
        <w:jc w:val="right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  <w:r w:rsidRPr="002E5410">
        <w:rPr>
          <w:rFonts w:eastAsia="Times New Roman"/>
          <w:sz w:val="24"/>
          <w:szCs w:val="24"/>
          <w:lang w:val="ru-RU" w:eastAsia="ru-RU"/>
        </w:rPr>
        <w:lastRenderedPageBreak/>
        <w:t xml:space="preserve">Додаток </w:t>
      </w:r>
    </w:p>
    <w:p w:rsidR="00756DCF" w:rsidRPr="002D0A28" w:rsidRDefault="00756DCF" w:rsidP="00756DCF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2D0A28">
        <w:rPr>
          <w:rFonts w:eastAsia="Times New Roman"/>
          <w:b/>
          <w:sz w:val="24"/>
          <w:szCs w:val="24"/>
          <w:lang w:eastAsia="ru-RU"/>
        </w:rPr>
        <w:t xml:space="preserve">Товарна структура зовнішньої торгівлі </w:t>
      </w:r>
    </w:p>
    <w:p w:rsidR="00756DCF" w:rsidRDefault="00391419" w:rsidP="00756DCF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в січні 2024 року</w:t>
      </w:r>
    </w:p>
    <w:p w:rsidR="00756DCF" w:rsidRDefault="00756DCF" w:rsidP="00756DCF">
      <w:pPr>
        <w:spacing w:after="0" w:line="240" w:lineRule="auto"/>
        <w:ind w:left="-142" w:right="-285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935"/>
        <w:gridCol w:w="839"/>
        <w:gridCol w:w="1057"/>
        <w:gridCol w:w="989"/>
        <w:gridCol w:w="999"/>
        <w:gridCol w:w="1115"/>
        <w:gridCol w:w="1009"/>
        <w:gridCol w:w="911"/>
      </w:tblGrid>
      <w:tr w:rsidR="00186A09" w:rsidRPr="001815B7" w:rsidTr="001A5CA4">
        <w:trPr>
          <w:trHeight w:val="225"/>
        </w:trPr>
        <w:tc>
          <w:tcPr>
            <w:tcW w:w="149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6DCF" w:rsidRDefault="00756DCF" w:rsidP="00D4622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Назва</w:t>
            </w:r>
          </w:p>
          <w:p w:rsidR="00756DCF" w:rsidRPr="001815B7" w:rsidRDefault="00756DCF" w:rsidP="00D4622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DCF" w:rsidRPr="001815B7" w:rsidRDefault="00756DCF" w:rsidP="00391419">
            <w:pPr>
              <w:spacing w:after="100" w:afterAutospacing="1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391419">
              <w:rPr>
                <w:rFonts w:eastAsia="Times New Roman"/>
                <w:bCs/>
                <w:lang w:eastAsia="ru-RU"/>
              </w:rPr>
              <w:t xml:space="preserve">   </w:t>
            </w:r>
            <w:r w:rsidRPr="001815B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1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DCF" w:rsidRPr="00B34D91" w:rsidRDefault="00756DCF" w:rsidP="00D4622B">
            <w:pPr>
              <w:spacing w:after="100" w:afterAutospacing="1" w:line="240" w:lineRule="auto"/>
              <w:jc w:val="center"/>
            </w:pPr>
            <w:r w:rsidRPr="00B34D91">
              <w:t>Експорт</w:t>
            </w:r>
          </w:p>
        </w:tc>
        <w:tc>
          <w:tcPr>
            <w:tcW w:w="1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6DCF" w:rsidRPr="00B34D91" w:rsidRDefault="00756DCF" w:rsidP="00D4622B">
            <w:pPr>
              <w:spacing w:after="100" w:afterAutospacing="1" w:line="240" w:lineRule="auto"/>
              <w:jc w:val="center"/>
            </w:pPr>
            <w:r w:rsidRPr="00B34D91">
              <w:t>Імпорт</w:t>
            </w:r>
          </w:p>
        </w:tc>
      </w:tr>
      <w:tr w:rsidR="007C2A92" w:rsidRPr="001815B7" w:rsidTr="00C35023">
        <w:trPr>
          <w:trHeight w:val="756"/>
        </w:trPr>
        <w:tc>
          <w:tcPr>
            <w:tcW w:w="149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010" w:rsidRPr="001815B7" w:rsidRDefault="00CC1010" w:rsidP="00CC1010">
            <w:pPr>
              <w:spacing w:after="100" w:afterAutospacing="1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10" w:rsidRPr="001815B7" w:rsidRDefault="00CC1010" w:rsidP="00CC1010">
            <w:pPr>
              <w:spacing w:after="100" w:afterAutospacing="1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010" w:rsidRPr="00CA3484" w:rsidRDefault="00C76850" w:rsidP="00CC1010">
            <w:pPr>
              <w:spacing w:after="0" w:line="240" w:lineRule="auto"/>
              <w:jc w:val="center"/>
            </w:pPr>
            <w:r>
              <w:t>млн</w:t>
            </w:r>
            <w:r w:rsidR="00CC1010" w:rsidRPr="00CA3484">
              <w:t>.дол. США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FD" w:rsidRDefault="00040AFD" w:rsidP="00040AF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40AFD">
              <w:rPr>
                <w:rFonts w:asciiTheme="minorHAnsi" w:hAnsiTheme="minorHAnsi"/>
              </w:rPr>
              <w:t>у % до</w:t>
            </w:r>
          </w:p>
          <w:p w:rsidR="00391419" w:rsidRDefault="00391419" w:rsidP="00A952D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січня</w:t>
            </w:r>
          </w:p>
          <w:p w:rsidR="00CC1010" w:rsidRPr="00040AFD" w:rsidRDefault="00040AFD" w:rsidP="0039141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040AFD">
              <w:rPr>
                <w:rFonts w:asciiTheme="minorHAnsi" w:hAnsiTheme="minorHAnsi"/>
              </w:rPr>
              <w:t>202</w:t>
            </w:r>
            <w:r w:rsidR="00391419">
              <w:rPr>
                <w:rFonts w:asciiTheme="minorHAnsi" w:hAnsiTheme="minorHAnsi"/>
              </w:rPr>
              <w:t>3</w:t>
            </w:r>
            <w:r w:rsidRPr="00040AFD">
              <w:rPr>
                <w:rFonts w:asciiTheme="minorHAnsi" w:hAnsiTheme="minorHAnsi"/>
              </w:rPr>
              <w:t>р.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010" w:rsidRPr="00CA3484" w:rsidRDefault="00CC1010" w:rsidP="00CC1010">
            <w:pPr>
              <w:spacing w:after="0" w:line="240" w:lineRule="auto"/>
              <w:jc w:val="center"/>
            </w:pPr>
            <w:r w:rsidRPr="00CA3484">
              <w:t xml:space="preserve">у % до </w:t>
            </w:r>
            <w:r w:rsidRPr="00CA3484">
              <w:rPr>
                <w:lang w:val="ru-RU"/>
              </w:rPr>
              <w:br/>
            </w:r>
            <w:r w:rsidRPr="00CA3484">
              <w:t>загаль-ного обсягу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010" w:rsidRPr="00CA3484" w:rsidRDefault="00C76850" w:rsidP="00CC1010">
            <w:pPr>
              <w:spacing w:after="0" w:line="240" w:lineRule="auto"/>
              <w:jc w:val="center"/>
            </w:pPr>
            <w:r>
              <w:t>млн</w:t>
            </w:r>
            <w:r w:rsidR="00CC1010" w:rsidRPr="00CA3484">
              <w:t>.дол. США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FD" w:rsidRDefault="00040AFD" w:rsidP="0025255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40AFD">
              <w:rPr>
                <w:rFonts w:asciiTheme="minorHAnsi" w:hAnsiTheme="minorHAnsi"/>
              </w:rPr>
              <w:t>у % до</w:t>
            </w:r>
          </w:p>
          <w:p w:rsidR="00391419" w:rsidRDefault="00391419" w:rsidP="00A952D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січня</w:t>
            </w:r>
          </w:p>
          <w:p w:rsidR="00CC1010" w:rsidRPr="00D827C5" w:rsidRDefault="00040AFD" w:rsidP="0039141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040AFD">
              <w:rPr>
                <w:rFonts w:asciiTheme="minorHAnsi" w:hAnsiTheme="minorHAnsi"/>
              </w:rPr>
              <w:t>202</w:t>
            </w:r>
            <w:r w:rsidR="00391419">
              <w:rPr>
                <w:rFonts w:asciiTheme="minorHAnsi" w:hAnsiTheme="minorHAnsi"/>
              </w:rPr>
              <w:t>3</w:t>
            </w:r>
            <w:r w:rsidRPr="00040AFD">
              <w:rPr>
                <w:rFonts w:asciiTheme="minorHAnsi" w:hAnsiTheme="minorHAnsi"/>
              </w:rPr>
              <w:t>р.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C1010" w:rsidRPr="00CA3484" w:rsidRDefault="00CC1010" w:rsidP="00CC1010">
            <w:pPr>
              <w:spacing w:after="0" w:line="240" w:lineRule="auto"/>
              <w:jc w:val="center"/>
            </w:pPr>
            <w:r w:rsidRPr="00CA3484">
              <w:t xml:space="preserve">у % до </w:t>
            </w:r>
            <w:r w:rsidRPr="00CA3484">
              <w:br/>
              <w:t>загаль-ного обсягу</w:t>
            </w:r>
          </w:p>
        </w:tc>
      </w:tr>
      <w:tr w:rsidR="007C2A92" w:rsidRPr="005474EF" w:rsidTr="00C35023">
        <w:trPr>
          <w:trHeight w:val="255"/>
        </w:trPr>
        <w:tc>
          <w:tcPr>
            <w:tcW w:w="1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C2A92" w:rsidRPr="00886172" w:rsidRDefault="007C2A92" w:rsidP="007C2A92">
            <w:pPr>
              <w:spacing w:before="120" w:after="0" w:line="240" w:lineRule="auto"/>
              <w:rPr>
                <w:rFonts w:asciiTheme="minorHAnsi" w:eastAsia="Times New Roman" w:hAnsiTheme="minorHAnsi"/>
                <w:b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/>
                <w:bCs/>
                <w:lang w:eastAsia="ru-RU"/>
              </w:rPr>
              <w:t>Усього</w:t>
            </w:r>
          </w:p>
        </w:tc>
        <w:tc>
          <w:tcPr>
            <w:tcW w:w="426" w:type="pct"/>
            <w:tcBorders>
              <w:top w:val="single" w:sz="4" w:space="0" w:color="auto"/>
            </w:tcBorders>
            <w:vAlign w:val="bottom"/>
          </w:tcPr>
          <w:p w:rsidR="007C2A92" w:rsidRPr="00886172" w:rsidRDefault="007C2A92" w:rsidP="007C2A92">
            <w:pPr>
              <w:spacing w:before="120" w:after="0" w:line="240" w:lineRule="auto"/>
              <w:rPr>
                <w:rFonts w:asciiTheme="minorHAnsi" w:eastAsia="Times New Roman" w:hAnsiTheme="minorHAnsi"/>
                <w:b/>
                <w:bCs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F96D9D" w:rsidP="007C2A92">
            <w:pPr>
              <w:spacing w:before="120" w:after="0" w:line="240" w:lineRule="auto"/>
              <w:jc w:val="right"/>
              <w:rPr>
                <w:rFonts w:asciiTheme="minorHAnsi" w:hAnsiTheme="minorHAnsi"/>
                <w:b/>
                <w:lang w:eastAsia="uk-UA"/>
              </w:rPr>
            </w:pPr>
            <w:r>
              <w:rPr>
                <w:rFonts w:asciiTheme="minorHAnsi" w:hAnsiTheme="minorHAnsi"/>
                <w:b/>
              </w:rPr>
              <w:t>46,4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7C2A92" w:rsidP="007C2A92">
            <w:pPr>
              <w:spacing w:before="120"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886172">
              <w:rPr>
                <w:rFonts w:asciiTheme="minorHAnsi" w:hAnsiTheme="minorHAnsi"/>
                <w:b/>
              </w:rPr>
              <w:t>84,3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7C2A92" w:rsidP="007C2A92">
            <w:pPr>
              <w:spacing w:before="120"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886172">
              <w:rPr>
                <w:rFonts w:asciiTheme="minorHAnsi" w:hAnsiTheme="minorHAnsi"/>
                <w:b/>
              </w:rPr>
              <w:t>100,0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C76850" w:rsidP="007C2A92">
            <w:pPr>
              <w:spacing w:before="120" w:after="0" w:line="240" w:lineRule="auto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53,4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7C2A92" w:rsidP="007C2A92">
            <w:pPr>
              <w:spacing w:before="120"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886172">
              <w:rPr>
                <w:rFonts w:asciiTheme="minorHAnsi" w:hAnsiTheme="minorHAnsi"/>
                <w:b/>
              </w:rPr>
              <w:t>113,7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7C2A92" w:rsidP="007C2A92">
            <w:pPr>
              <w:spacing w:before="120"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886172">
              <w:rPr>
                <w:rFonts w:asciiTheme="minorHAnsi" w:hAnsiTheme="minorHAnsi"/>
                <w:b/>
              </w:rPr>
              <w:t>100,0</w:t>
            </w:r>
          </w:p>
        </w:tc>
      </w:tr>
      <w:tr w:rsidR="007C2A92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A03A85" w:rsidRPr="00886172" w:rsidRDefault="00A03A85" w:rsidP="007C2A92">
            <w:pPr>
              <w:spacing w:after="0" w:line="240" w:lineRule="auto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у тому числі</w:t>
            </w:r>
          </w:p>
        </w:tc>
        <w:tc>
          <w:tcPr>
            <w:tcW w:w="426" w:type="pct"/>
            <w:vAlign w:val="bottom"/>
          </w:tcPr>
          <w:p w:rsidR="00A03A85" w:rsidRPr="00886172" w:rsidRDefault="00A03A85" w:rsidP="007C2A9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3A85" w:rsidRPr="00886172" w:rsidRDefault="00A03A85" w:rsidP="007C2A9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3A85" w:rsidRPr="00886172" w:rsidRDefault="00A03A85" w:rsidP="007C2A9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3A85" w:rsidRPr="00886172" w:rsidRDefault="00A03A85" w:rsidP="007C2A9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3A85" w:rsidRPr="00886172" w:rsidRDefault="00A03A85" w:rsidP="007C2A9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3A85" w:rsidRPr="00886172" w:rsidRDefault="00A03A85" w:rsidP="007C2A9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3A85" w:rsidRPr="00886172" w:rsidRDefault="00A03A85" w:rsidP="007C2A9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7C2A92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7C2A92" w:rsidRPr="00886172" w:rsidRDefault="007C2A92" w:rsidP="007C2A92">
            <w:pPr>
              <w:spacing w:after="0" w:line="240" w:lineRule="auto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426" w:type="pct"/>
            <w:vAlign w:val="bottom"/>
          </w:tcPr>
          <w:p w:rsidR="007C2A92" w:rsidRPr="00886172" w:rsidRDefault="007C2A92" w:rsidP="007C2A9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I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F96D9D" w:rsidP="007C2A9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7C2A92" w:rsidP="007C2A9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175,3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7C2A92" w:rsidP="007C2A9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C76850" w:rsidP="007C2A9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7C2A92" w:rsidP="007C2A9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197,9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2A92" w:rsidRPr="00886172" w:rsidRDefault="007C2A92" w:rsidP="007C2A92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1,9</w:t>
            </w:r>
          </w:p>
        </w:tc>
      </w:tr>
      <w:tr w:rsidR="0019456D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Продукти рослинного походження</w:t>
            </w:r>
          </w:p>
        </w:tc>
        <w:tc>
          <w:tcPr>
            <w:tcW w:w="426" w:type="pct"/>
            <w:vAlign w:val="bottom"/>
          </w:tcPr>
          <w:p w:rsidR="0019456D" w:rsidRPr="00886172" w:rsidRDefault="0019456D" w:rsidP="0019456D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ІІ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F96D9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11,6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48,2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25,0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C76850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1,3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120,9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2,4</w:t>
            </w:r>
          </w:p>
        </w:tc>
      </w:tr>
      <w:tr w:rsidR="0019456D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у тому числі</w:t>
            </w:r>
          </w:p>
        </w:tc>
        <w:tc>
          <w:tcPr>
            <w:tcW w:w="426" w:type="pct"/>
            <w:vAlign w:val="bottom"/>
          </w:tcPr>
          <w:p w:rsidR="0019456D" w:rsidRPr="00886172" w:rsidRDefault="0019456D" w:rsidP="0019456D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19456D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 xml:space="preserve">зернові культури </w:t>
            </w:r>
          </w:p>
        </w:tc>
        <w:tc>
          <w:tcPr>
            <w:tcW w:w="426" w:type="pct"/>
            <w:vAlign w:val="bottom"/>
          </w:tcPr>
          <w:p w:rsidR="0019456D" w:rsidRPr="00886172" w:rsidRDefault="0019456D" w:rsidP="0019456D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10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F96D9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5,4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38,0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11,6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–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–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456D" w:rsidRPr="00886172" w:rsidRDefault="0019456D" w:rsidP="0019456D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–</w:t>
            </w:r>
          </w:p>
        </w:tc>
      </w:tr>
      <w:tr w:rsidR="00186A09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Жири та олії тваринного або рослинного походження</w:t>
            </w:r>
          </w:p>
        </w:tc>
        <w:tc>
          <w:tcPr>
            <w:tcW w:w="426" w:type="pct"/>
            <w:vAlign w:val="bottom"/>
          </w:tcPr>
          <w:p w:rsidR="00186A09" w:rsidRPr="00886172" w:rsidRDefault="00186A09" w:rsidP="00186A09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ІІІ. 15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F96D9D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139,8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8,3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C76850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0,3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128,3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0,5</w:t>
            </w:r>
          </w:p>
        </w:tc>
      </w:tr>
      <w:tr w:rsidR="00186A09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Готові харчові продукти</w:t>
            </w:r>
          </w:p>
        </w:tc>
        <w:tc>
          <w:tcPr>
            <w:tcW w:w="426" w:type="pct"/>
            <w:vAlign w:val="bottom"/>
          </w:tcPr>
          <w:p w:rsidR="00186A09" w:rsidRPr="00886172" w:rsidRDefault="00186A09" w:rsidP="00186A09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IV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F96D9D" w:rsidP="00186A09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>
              <w:rPr>
                <w:rFonts w:asciiTheme="minorHAnsi" w:hAnsiTheme="minorHAnsi"/>
              </w:rPr>
              <w:t>3,9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258,5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8,4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C76850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80,5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2,1</w:t>
            </w:r>
          </w:p>
        </w:tc>
      </w:tr>
      <w:tr w:rsidR="00186A09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Мінеральні продукти</w:t>
            </w:r>
          </w:p>
        </w:tc>
        <w:tc>
          <w:tcPr>
            <w:tcW w:w="426" w:type="pct"/>
            <w:vAlign w:val="bottom"/>
          </w:tcPr>
          <w:p w:rsidR="00186A09" w:rsidRPr="00886172" w:rsidRDefault="00186A09" w:rsidP="00186A09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V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F96D9D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62,5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1,1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C76850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55,2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5,8</w:t>
            </w:r>
          </w:p>
        </w:tc>
      </w:tr>
      <w:tr w:rsidR="0060497B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у тому числі</w:t>
            </w:r>
          </w:p>
        </w:tc>
        <w:tc>
          <w:tcPr>
            <w:tcW w:w="426" w:type="pct"/>
            <w:vAlign w:val="bottom"/>
          </w:tcPr>
          <w:p w:rsidR="0060497B" w:rsidRPr="00886172" w:rsidRDefault="0060497B" w:rsidP="0060497B">
            <w:pPr>
              <w:spacing w:after="100" w:afterAutospacing="1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60497B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 xml:space="preserve">палива мінеральні; нафта і продукти її перегонки </w:t>
            </w:r>
          </w:p>
        </w:tc>
        <w:tc>
          <w:tcPr>
            <w:tcW w:w="426" w:type="pct"/>
            <w:vAlign w:val="bottom"/>
          </w:tcPr>
          <w:p w:rsidR="0060497B" w:rsidRPr="00886172" w:rsidRDefault="0060497B" w:rsidP="0060497B">
            <w:pPr>
              <w:spacing w:after="100" w:afterAutospacing="1" w:line="240" w:lineRule="auto"/>
              <w:jc w:val="center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27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F96D9D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71,7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C76850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46,7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97B" w:rsidRPr="00886172" w:rsidRDefault="0060497B" w:rsidP="006049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4,6</w:t>
            </w:r>
          </w:p>
        </w:tc>
      </w:tr>
      <w:tr w:rsidR="00186A09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Продукція хімічної та пов'язаних з нею галузей промисловості</w:t>
            </w:r>
          </w:p>
        </w:tc>
        <w:tc>
          <w:tcPr>
            <w:tcW w:w="426" w:type="pct"/>
            <w:vAlign w:val="bottom"/>
          </w:tcPr>
          <w:p w:rsidR="00186A09" w:rsidRPr="00886172" w:rsidRDefault="00186A09" w:rsidP="00186A09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VI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F96D9D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78,3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6,8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C76850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2,6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81,4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4,9</w:t>
            </w:r>
          </w:p>
        </w:tc>
      </w:tr>
      <w:tr w:rsidR="001A5CA4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у тому числі</w:t>
            </w:r>
          </w:p>
        </w:tc>
        <w:tc>
          <w:tcPr>
            <w:tcW w:w="426" w:type="pct"/>
            <w:vAlign w:val="bottom"/>
          </w:tcPr>
          <w:p w:rsidR="001A5CA4" w:rsidRPr="00886172" w:rsidRDefault="001A5CA4" w:rsidP="001A5CA4">
            <w:pPr>
              <w:spacing w:after="100" w:afterAutospacing="1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1A5CA4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 xml:space="preserve">добрива </w:t>
            </w:r>
          </w:p>
        </w:tc>
        <w:tc>
          <w:tcPr>
            <w:tcW w:w="426" w:type="pct"/>
            <w:vAlign w:val="bottom"/>
          </w:tcPr>
          <w:p w:rsidR="001A5CA4" w:rsidRPr="00886172" w:rsidRDefault="001A5CA4" w:rsidP="001A5CA4">
            <w:pPr>
              <w:spacing w:after="100" w:afterAutospacing="1" w:line="240" w:lineRule="auto"/>
              <w:jc w:val="center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31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F96D9D" w:rsidP="001A5CA4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>
              <w:rPr>
                <w:rFonts w:asciiTheme="minorHAnsi" w:hAnsiTheme="minorHAnsi"/>
              </w:rPr>
              <w:t>2,6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71,6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5,6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C76850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75,4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CA4" w:rsidRPr="00886172" w:rsidRDefault="001A5CA4" w:rsidP="001A5CA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0,0</w:t>
            </w:r>
          </w:p>
        </w:tc>
      </w:tr>
      <w:tr w:rsidR="00186A09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  <w:bCs/>
              </w:rPr>
              <w:t>Полімерні матеріали, пластмаси та вироби з них</w:t>
            </w:r>
          </w:p>
        </w:tc>
        <w:tc>
          <w:tcPr>
            <w:tcW w:w="426" w:type="pct"/>
            <w:vAlign w:val="bottom"/>
          </w:tcPr>
          <w:p w:rsidR="00186A09" w:rsidRPr="00886172" w:rsidRDefault="00186A09" w:rsidP="00186A09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  <w:bCs/>
              </w:rPr>
              <w:t>VII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F96D9D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91,9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0,3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C76850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123,8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13,4</w:t>
            </w:r>
          </w:p>
        </w:tc>
      </w:tr>
      <w:tr w:rsidR="00186A09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Шкури необроблені, шкіра вичинена</w:t>
            </w:r>
          </w:p>
        </w:tc>
        <w:tc>
          <w:tcPr>
            <w:tcW w:w="426" w:type="pct"/>
            <w:vAlign w:val="bottom"/>
          </w:tcPr>
          <w:p w:rsidR="00186A09" w:rsidRPr="00886172" w:rsidRDefault="00186A09" w:rsidP="00186A09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VIII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F96D9D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19,6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C76850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47,1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0,0</w:t>
            </w:r>
          </w:p>
        </w:tc>
      </w:tr>
      <w:tr w:rsidR="00186A09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Деревина і вироби з деревини</w:t>
            </w:r>
          </w:p>
        </w:tc>
        <w:tc>
          <w:tcPr>
            <w:tcW w:w="426" w:type="pct"/>
            <w:vAlign w:val="bottom"/>
          </w:tcPr>
          <w:p w:rsidR="00186A09" w:rsidRPr="00886172" w:rsidRDefault="00186A09" w:rsidP="00186A09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IХ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F96D9D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11,5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127,7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24,7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C76850" w:rsidP="00C4667B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</w:t>
            </w:r>
            <w:r w:rsidR="00C4667B">
              <w:rPr>
                <w:rFonts w:asciiTheme="minorHAnsi" w:hAnsiTheme="minorHAnsi"/>
              </w:rPr>
              <w:t>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65,7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0,1</w:t>
            </w:r>
          </w:p>
        </w:tc>
      </w:tr>
      <w:tr w:rsidR="007C2A92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551978" w:rsidRPr="00886172" w:rsidRDefault="00551978" w:rsidP="00551978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у тому числі</w:t>
            </w:r>
          </w:p>
        </w:tc>
        <w:tc>
          <w:tcPr>
            <w:tcW w:w="426" w:type="pct"/>
            <w:vAlign w:val="bottom"/>
          </w:tcPr>
          <w:p w:rsidR="00551978" w:rsidRPr="00886172" w:rsidRDefault="00551978" w:rsidP="00551978">
            <w:pPr>
              <w:spacing w:after="100" w:afterAutospacing="1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1978" w:rsidRPr="00886172" w:rsidRDefault="00551978" w:rsidP="0019456D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1978" w:rsidRPr="00886172" w:rsidRDefault="00551978" w:rsidP="0019456D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1978" w:rsidRPr="00886172" w:rsidRDefault="00551978" w:rsidP="0019456D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1978" w:rsidRPr="00886172" w:rsidRDefault="00551978" w:rsidP="0019456D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1978" w:rsidRPr="00886172" w:rsidRDefault="00551978" w:rsidP="0019456D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1978" w:rsidRPr="00886172" w:rsidRDefault="00551978" w:rsidP="0019456D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186A09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деревина і вироби з деревини</w:t>
            </w:r>
            <w:r w:rsidRPr="00886172">
              <w:rPr>
                <w:rFonts w:asciiTheme="minorHAnsi" w:hAnsiTheme="minorHAnsi"/>
                <w:bCs/>
              </w:rPr>
              <w:t xml:space="preserve"> </w:t>
            </w:r>
          </w:p>
        </w:tc>
        <w:tc>
          <w:tcPr>
            <w:tcW w:w="426" w:type="pct"/>
            <w:vAlign w:val="bottom"/>
          </w:tcPr>
          <w:p w:rsidR="00186A09" w:rsidRPr="00886172" w:rsidRDefault="00186A09" w:rsidP="00186A09">
            <w:pPr>
              <w:spacing w:after="100" w:afterAutospacing="1" w:line="240" w:lineRule="auto"/>
              <w:jc w:val="center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44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F96D9D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11,5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127,7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24,7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C76850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60,9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0,1</w:t>
            </w:r>
          </w:p>
        </w:tc>
      </w:tr>
      <w:tr w:rsidR="00186A09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Маса з деревини або інших волокнистих целюлозних матеріалів</w:t>
            </w:r>
          </w:p>
        </w:tc>
        <w:tc>
          <w:tcPr>
            <w:tcW w:w="426" w:type="pct"/>
            <w:vAlign w:val="bottom"/>
          </w:tcPr>
          <w:p w:rsidR="00186A09" w:rsidRPr="00886172" w:rsidRDefault="00186A09" w:rsidP="00186A09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Х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F96D9D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87,3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0,3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E45CF4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162,8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6A09" w:rsidRPr="00886172" w:rsidRDefault="00186A09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2,8</w:t>
            </w:r>
          </w:p>
        </w:tc>
      </w:tr>
      <w:tr w:rsidR="00C35023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center"/>
          </w:tcPr>
          <w:p w:rsidR="00C35023" w:rsidRPr="00886172" w:rsidRDefault="00C35023" w:rsidP="00C35023">
            <w:pPr>
              <w:spacing w:after="0" w:line="240" w:lineRule="auto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Текстильні матеріали та текстильні вироби</w:t>
            </w:r>
          </w:p>
        </w:tc>
        <w:tc>
          <w:tcPr>
            <w:tcW w:w="426" w:type="pct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ХІ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F96D9D" w:rsidP="00C35023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>
              <w:rPr>
                <w:rFonts w:asciiTheme="minorHAnsi" w:hAnsiTheme="minorHAnsi"/>
              </w:rPr>
              <w:t>0,7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65,3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1,5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E45CF4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108,2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4,1</w:t>
            </w:r>
          </w:p>
        </w:tc>
      </w:tr>
      <w:tr w:rsidR="00C35023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Взуття, головні убори, парасольки</w:t>
            </w:r>
          </w:p>
        </w:tc>
        <w:tc>
          <w:tcPr>
            <w:tcW w:w="426" w:type="pct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ХІІ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F96D9D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293,6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E45CF4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54,6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0,0</w:t>
            </w:r>
          </w:p>
        </w:tc>
      </w:tr>
      <w:tr w:rsidR="00C35023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886172">
              <w:rPr>
                <w:rFonts w:asciiTheme="minorHAnsi" w:hAnsiTheme="minorHAnsi"/>
              </w:rPr>
              <w:t>Вироби з каменю, гіпсу, цементу</w:t>
            </w:r>
          </w:p>
        </w:tc>
        <w:tc>
          <w:tcPr>
            <w:tcW w:w="426" w:type="pct"/>
            <w:vAlign w:val="bottom"/>
          </w:tcPr>
          <w:p w:rsidR="00C35023" w:rsidRPr="00886172" w:rsidRDefault="00C35023" w:rsidP="00C35023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XIII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507ED0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4,0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67,2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E45CF4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3,8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136,1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7,1</w:t>
            </w:r>
          </w:p>
        </w:tc>
      </w:tr>
      <w:tr w:rsidR="00C35023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ind w:left="142"/>
              <w:rPr>
                <w:rFonts w:asciiTheme="minorHAnsi" w:hAnsiTheme="minorHAnsi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у тому числі</w:t>
            </w:r>
          </w:p>
        </w:tc>
        <w:tc>
          <w:tcPr>
            <w:tcW w:w="426" w:type="pct"/>
            <w:vAlign w:val="bottom"/>
          </w:tcPr>
          <w:p w:rsidR="00C35023" w:rsidRPr="00886172" w:rsidRDefault="00C35023" w:rsidP="00186A09">
            <w:pPr>
              <w:spacing w:after="100" w:afterAutospacing="1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186A0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C35023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  <w:bCs/>
              </w:rPr>
              <w:t>скло та вироби із скла</w:t>
            </w:r>
          </w:p>
        </w:tc>
        <w:tc>
          <w:tcPr>
            <w:tcW w:w="426" w:type="pct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70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507ED0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4,0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67,5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E45CF4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3,6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134,8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6,7</w:t>
            </w:r>
          </w:p>
        </w:tc>
      </w:tr>
      <w:tr w:rsidR="00C35023" w:rsidRPr="005474EF" w:rsidTr="00C35023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 w:cs="Times New Roman CYR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426" w:type="pct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 w:cs="Times New Roman CYR"/>
              </w:rPr>
              <w:t>XIV. 71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507ED0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–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1,4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1,5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023" w:rsidRPr="00886172" w:rsidRDefault="00C35023" w:rsidP="00C35023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0,0</w:t>
            </w:r>
          </w:p>
        </w:tc>
      </w:tr>
    </w:tbl>
    <w:p w:rsidR="00C35023" w:rsidRDefault="00C35023">
      <w:r>
        <w:br w:type="page"/>
      </w:r>
    </w:p>
    <w:p w:rsidR="00C35023" w:rsidRDefault="00C35023" w:rsidP="00091D44">
      <w:pPr>
        <w:spacing w:after="0" w:line="240" w:lineRule="auto"/>
        <w:ind w:left="7788" w:right="-1"/>
        <w:jc w:val="right"/>
        <w:rPr>
          <w:rFonts w:eastAsia="Times New Roman"/>
          <w:b/>
          <w:sz w:val="24"/>
          <w:szCs w:val="24"/>
          <w:lang w:eastAsia="ru-RU"/>
        </w:rPr>
      </w:pPr>
      <w:r w:rsidRPr="005474EF">
        <w:lastRenderedPageBreak/>
        <w:t>Продовження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2935"/>
        <w:gridCol w:w="839"/>
        <w:gridCol w:w="1057"/>
        <w:gridCol w:w="989"/>
        <w:gridCol w:w="999"/>
        <w:gridCol w:w="1115"/>
        <w:gridCol w:w="1009"/>
        <w:gridCol w:w="911"/>
      </w:tblGrid>
      <w:tr w:rsidR="00C35023" w:rsidRPr="001815B7" w:rsidTr="00351E20">
        <w:trPr>
          <w:trHeight w:val="225"/>
        </w:trPr>
        <w:tc>
          <w:tcPr>
            <w:tcW w:w="149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5023" w:rsidRDefault="00C35023" w:rsidP="00351E2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Назва</w:t>
            </w:r>
          </w:p>
          <w:p w:rsidR="00C35023" w:rsidRPr="001815B7" w:rsidRDefault="00C35023" w:rsidP="00351E2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023" w:rsidRPr="001815B7" w:rsidRDefault="00C35023" w:rsidP="00351E20">
            <w:pPr>
              <w:spacing w:after="100" w:afterAutospacing="1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Розділ та код УКТ</w:t>
            </w:r>
            <w:r>
              <w:rPr>
                <w:rFonts w:eastAsia="Times New Roman"/>
                <w:bCs/>
                <w:lang w:eastAsia="ru-RU"/>
              </w:rPr>
              <w:t xml:space="preserve">   </w:t>
            </w:r>
            <w:r w:rsidRPr="001815B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1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23" w:rsidRPr="00B34D91" w:rsidRDefault="00C35023" w:rsidP="00351E20">
            <w:pPr>
              <w:spacing w:after="100" w:afterAutospacing="1" w:line="240" w:lineRule="auto"/>
              <w:jc w:val="center"/>
            </w:pPr>
            <w:r w:rsidRPr="00B34D91">
              <w:t>Експорт</w:t>
            </w:r>
          </w:p>
        </w:tc>
        <w:tc>
          <w:tcPr>
            <w:tcW w:w="1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5023" w:rsidRPr="00B34D91" w:rsidRDefault="00C35023" w:rsidP="00351E20">
            <w:pPr>
              <w:spacing w:after="100" w:afterAutospacing="1" w:line="240" w:lineRule="auto"/>
              <w:jc w:val="center"/>
            </w:pPr>
            <w:r w:rsidRPr="00B34D91">
              <w:t>Імпорт</w:t>
            </w:r>
          </w:p>
        </w:tc>
      </w:tr>
      <w:tr w:rsidR="00C35023" w:rsidRPr="001815B7" w:rsidTr="001F517C">
        <w:trPr>
          <w:trHeight w:val="756"/>
        </w:trPr>
        <w:tc>
          <w:tcPr>
            <w:tcW w:w="149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23" w:rsidRPr="001815B7" w:rsidRDefault="00C35023" w:rsidP="00351E20">
            <w:pPr>
              <w:spacing w:after="100" w:afterAutospacing="1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023" w:rsidRPr="001815B7" w:rsidRDefault="00C35023" w:rsidP="00351E20">
            <w:pPr>
              <w:spacing w:after="100" w:afterAutospacing="1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23" w:rsidRPr="00CA3484" w:rsidRDefault="00C4667B" w:rsidP="00351E20">
            <w:pPr>
              <w:spacing w:after="0" w:line="240" w:lineRule="auto"/>
              <w:jc w:val="center"/>
            </w:pPr>
            <w:r>
              <w:t>млн</w:t>
            </w:r>
            <w:r w:rsidR="00C35023" w:rsidRPr="00CA3484">
              <w:t>.дол. США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23" w:rsidRDefault="00C35023" w:rsidP="00351E2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40AFD">
              <w:rPr>
                <w:rFonts w:asciiTheme="minorHAnsi" w:hAnsiTheme="minorHAnsi"/>
              </w:rPr>
              <w:t>у % до</w:t>
            </w:r>
          </w:p>
          <w:p w:rsidR="00C35023" w:rsidRDefault="00C35023" w:rsidP="00351E2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січня</w:t>
            </w:r>
          </w:p>
          <w:p w:rsidR="00C35023" w:rsidRPr="00040AFD" w:rsidRDefault="00C35023" w:rsidP="00351E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040AFD">
              <w:rPr>
                <w:rFonts w:asciiTheme="minorHAnsi" w:hAnsiTheme="minorHAnsi"/>
              </w:rPr>
              <w:t>202</w:t>
            </w:r>
            <w:r>
              <w:rPr>
                <w:rFonts w:asciiTheme="minorHAnsi" w:hAnsiTheme="minorHAnsi"/>
              </w:rPr>
              <w:t>3</w:t>
            </w:r>
            <w:r w:rsidRPr="00040AFD">
              <w:rPr>
                <w:rFonts w:asciiTheme="minorHAnsi" w:hAnsiTheme="minorHAnsi"/>
              </w:rPr>
              <w:t>р.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23" w:rsidRPr="00CA3484" w:rsidRDefault="00C35023" w:rsidP="00351E20">
            <w:pPr>
              <w:spacing w:after="0" w:line="240" w:lineRule="auto"/>
              <w:jc w:val="center"/>
            </w:pPr>
            <w:r w:rsidRPr="00CA3484">
              <w:t xml:space="preserve">у % до </w:t>
            </w:r>
            <w:r w:rsidRPr="00CA3484">
              <w:rPr>
                <w:lang w:val="ru-RU"/>
              </w:rPr>
              <w:br/>
            </w:r>
            <w:r w:rsidRPr="00CA3484">
              <w:t>загаль-ного обсягу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23" w:rsidRPr="00CA3484" w:rsidRDefault="00C4667B" w:rsidP="00351E20">
            <w:pPr>
              <w:spacing w:after="0" w:line="240" w:lineRule="auto"/>
              <w:jc w:val="center"/>
            </w:pPr>
            <w:r>
              <w:t>млн</w:t>
            </w:r>
            <w:r w:rsidR="00C35023" w:rsidRPr="00CA3484">
              <w:t>.дол. США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23" w:rsidRDefault="00C35023" w:rsidP="00351E2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40AFD">
              <w:rPr>
                <w:rFonts w:asciiTheme="minorHAnsi" w:hAnsiTheme="minorHAnsi"/>
              </w:rPr>
              <w:t>у % до</w:t>
            </w:r>
          </w:p>
          <w:p w:rsidR="00C35023" w:rsidRDefault="00C35023" w:rsidP="00351E2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січня</w:t>
            </w:r>
          </w:p>
          <w:p w:rsidR="00C35023" w:rsidRPr="00D827C5" w:rsidRDefault="00C35023" w:rsidP="00351E20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040AFD">
              <w:rPr>
                <w:rFonts w:asciiTheme="minorHAnsi" w:hAnsiTheme="minorHAnsi"/>
              </w:rPr>
              <w:t>202</w:t>
            </w:r>
            <w:r>
              <w:rPr>
                <w:rFonts w:asciiTheme="minorHAnsi" w:hAnsiTheme="minorHAnsi"/>
              </w:rPr>
              <w:t>3</w:t>
            </w:r>
            <w:r w:rsidRPr="00040AFD">
              <w:rPr>
                <w:rFonts w:asciiTheme="minorHAnsi" w:hAnsiTheme="minorHAnsi"/>
              </w:rPr>
              <w:t>р.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5023" w:rsidRPr="00CA3484" w:rsidRDefault="00C35023" w:rsidP="00351E20">
            <w:pPr>
              <w:spacing w:after="0" w:line="240" w:lineRule="auto"/>
              <w:jc w:val="center"/>
            </w:pPr>
            <w:r w:rsidRPr="00CA3484">
              <w:t xml:space="preserve">у % до </w:t>
            </w:r>
            <w:r w:rsidRPr="00CA3484">
              <w:br/>
              <w:t>загаль-ного обсягу</w:t>
            </w: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Недорогоцінні метали та вироби з них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XV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507ED0" w:rsidP="001F517C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>
              <w:rPr>
                <w:rFonts w:asciiTheme="minorHAnsi" w:hAnsiTheme="minorHAnsi"/>
              </w:rPr>
              <w:t>1,1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157,4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2,3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E45CF4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151,8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4,2</w:t>
            </w: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ind w:left="142"/>
              <w:rPr>
                <w:rFonts w:asciiTheme="minorHAnsi" w:hAnsiTheme="minorHAnsi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у тому числі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100" w:afterAutospacing="1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вироби з чорних металів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/>
              <w:jc w:val="center"/>
              <w:rPr>
                <w:rFonts w:asciiTheme="minorHAnsi" w:eastAsia="Times New Roman" w:hAnsiTheme="minorHAnsi" w:cs="Times New Roman CYR"/>
              </w:rPr>
            </w:pPr>
            <w:r w:rsidRPr="00886172">
              <w:rPr>
                <w:rFonts w:asciiTheme="minorHAnsi" w:eastAsia="Times New Roman" w:hAnsiTheme="minorHAnsi" w:cs="Times New Roman CYR"/>
              </w:rPr>
              <w:t>73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507ED0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F041B1">
              <w:rPr>
                <w:rFonts w:asciiTheme="minorHAnsi" w:hAnsiTheme="minorHAnsi"/>
              </w:rPr>
              <w:t>0,7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115,0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E45CF4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146,5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2,2</w:t>
            </w: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Машини, обладнання та механізми; електротехнічне обладнання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XVI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507ED0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159,0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1,9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E45CF4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11,6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111,1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21,7</w:t>
            </w: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у тому числі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507ED0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125,8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1,3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E45CF4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9,9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159,7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18,6</w:t>
            </w: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Засоби наземного транспорту, літальні апарати, плавучі засоби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XVII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507ED0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63,8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0,1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E45CF4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14,8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136,2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27,8</w:t>
            </w: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Прилади та апарати оптичні, фотографічні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XVIII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507ED0" w:rsidP="001F517C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>
              <w:rPr>
                <w:rFonts w:asciiTheme="minorHAnsi" w:hAnsiTheme="minorHAnsi"/>
              </w:rPr>
              <w:t>0,0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37,6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0,1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E45CF4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181,7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0,9</w:t>
            </w: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886172">
              <w:rPr>
                <w:rFonts w:asciiTheme="minorHAnsi" w:hAnsiTheme="minorHAnsi"/>
              </w:rPr>
              <w:t>Різні промислові товари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hAnsiTheme="minorHAnsi"/>
              </w:rPr>
              <w:t>XX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F041B1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88,8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6,4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E45CF4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71,3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0,3</w:t>
            </w: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у тому числі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</w:p>
        </w:tc>
      </w:tr>
      <w:tr w:rsidR="001F517C" w:rsidRPr="005474EF" w:rsidTr="001F517C">
        <w:trPr>
          <w:trHeight w:val="255"/>
        </w:trPr>
        <w:tc>
          <w:tcPr>
            <w:tcW w:w="1490" w:type="pct"/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ind w:left="142"/>
              <w:rPr>
                <w:rFonts w:asciiTheme="minorHAnsi" w:eastAsia="Times New Roman" w:hAnsiTheme="minorHAnsi"/>
                <w:bCs/>
                <w:lang w:eastAsia="ru-RU"/>
              </w:rPr>
            </w:pPr>
            <w:r w:rsidRPr="00886172">
              <w:rPr>
                <w:rFonts w:asciiTheme="minorHAnsi" w:eastAsia="Times New Roman" w:hAnsiTheme="minorHAnsi"/>
                <w:bCs/>
                <w:lang w:eastAsia="ru-RU"/>
              </w:rPr>
              <w:t>меблі</w:t>
            </w:r>
          </w:p>
        </w:tc>
        <w:tc>
          <w:tcPr>
            <w:tcW w:w="426" w:type="pct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94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507ED0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89,1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6,0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E45CF4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79,8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517C" w:rsidRPr="00886172" w:rsidRDefault="001F517C" w:rsidP="001F517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86172">
              <w:rPr>
                <w:rFonts w:asciiTheme="minorHAnsi" w:hAnsiTheme="minorHAnsi"/>
              </w:rPr>
              <w:t>0,1</w:t>
            </w:r>
          </w:p>
        </w:tc>
      </w:tr>
    </w:tbl>
    <w:p w:rsidR="00756DCF" w:rsidRPr="004F238C" w:rsidRDefault="00756DCF" w:rsidP="00E71743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4F238C">
        <w:rPr>
          <w:rFonts w:eastAsia="Times New Roman"/>
          <w:sz w:val="20"/>
          <w:szCs w:val="20"/>
          <w:lang w:eastAsia="ru-RU"/>
        </w:rPr>
        <w:t>____________</w:t>
      </w:r>
      <w:r w:rsidR="00640DFF">
        <w:rPr>
          <w:rFonts w:eastAsia="Times New Roman"/>
          <w:sz w:val="20"/>
          <w:szCs w:val="20"/>
          <w:lang w:eastAsia="ru-RU"/>
        </w:rPr>
        <w:t>_____</w:t>
      </w:r>
      <w:r w:rsidRPr="004F238C">
        <w:rPr>
          <w:rFonts w:eastAsia="Times New Roman"/>
          <w:sz w:val="20"/>
          <w:szCs w:val="20"/>
          <w:lang w:eastAsia="ru-RU"/>
        </w:rPr>
        <w:t>_</w:t>
      </w:r>
    </w:p>
    <w:p w:rsidR="00D4622B" w:rsidRDefault="00756DCF" w:rsidP="00E71743">
      <w:pPr>
        <w:spacing w:after="0" w:line="240" w:lineRule="auto"/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</w:t>
      </w:r>
      <w:r w:rsidR="00585BF5">
        <w:rPr>
          <w:rFonts w:eastAsia="Times New Roman"/>
          <w:sz w:val="20"/>
          <w:szCs w:val="20"/>
          <w:lang w:eastAsia="ru-RU"/>
        </w:rPr>
        <w:t>х</w:t>
      </w:r>
      <w:r w:rsidRPr="0031439C">
        <w:rPr>
          <w:rFonts w:eastAsia="Times New Roman"/>
          <w:sz w:val="20"/>
          <w:szCs w:val="20"/>
          <w:lang w:eastAsia="ru-RU"/>
        </w:rPr>
        <w:t xml:space="preserve"> випадках сума складових може не дорівнювати підсумку у зв’язку з округленням даних.</w:t>
      </w:r>
    </w:p>
    <w:sectPr w:rsidR="00D4622B" w:rsidSect="00756DCF">
      <w:footerReference w:type="default" r:id="rId13"/>
      <w:footerReference w:type="first" r:id="rId14"/>
      <w:pgSz w:w="11906" w:h="16838" w:code="9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8FD" w:rsidRDefault="006A58FD">
      <w:pPr>
        <w:spacing w:after="0" w:line="240" w:lineRule="auto"/>
      </w:pPr>
      <w:r>
        <w:separator/>
      </w:r>
    </w:p>
  </w:endnote>
  <w:endnote w:type="continuationSeparator" w:id="0">
    <w:p w:rsidR="006A58FD" w:rsidRDefault="006A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EAE" w:rsidRPr="00B92961" w:rsidRDefault="00647EAE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091D44" w:rsidRPr="00091D44">
      <w:rPr>
        <w:rFonts w:ascii="Calibri" w:hAnsi="Calibri"/>
        <w:noProof/>
        <w:sz w:val="20"/>
        <w:szCs w:val="20"/>
        <w:lang w:val="uk-UA"/>
      </w:rPr>
      <w:t>3</w:t>
    </w:r>
    <w:r w:rsidRPr="00B92961">
      <w:rPr>
        <w:rFonts w:ascii="Calibri" w:hAnsi="Calibri"/>
        <w:sz w:val="20"/>
        <w:szCs w:val="20"/>
      </w:rPr>
      <w:fldChar w:fldCharType="end"/>
    </w:r>
  </w:p>
  <w:p w:rsidR="00647EAE" w:rsidRDefault="00647EA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EAE" w:rsidRPr="004F77F3" w:rsidRDefault="00647EAE" w:rsidP="00D4622B">
    <w:pPr>
      <w:pStyle w:val="a3"/>
      <w:jc w:val="right"/>
      <w:rPr>
        <w:rFonts w:ascii="Calibri" w:hAnsi="Calibri"/>
        <w:sz w:val="20"/>
        <w:szCs w:val="20"/>
        <w:lang w:val="uk-UA"/>
      </w:rPr>
    </w:pPr>
    <w:r w:rsidRPr="004F77F3">
      <w:rPr>
        <w:rFonts w:ascii="Calibri" w:hAnsi="Calibri"/>
        <w:noProof/>
        <w:sz w:val="20"/>
        <w:szCs w:val="20"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1385570</wp:posOffset>
              </wp:positionH>
              <wp:positionV relativeFrom="page">
                <wp:posOffset>10260330</wp:posOffset>
              </wp:positionV>
              <wp:extent cx="6172200" cy="276225"/>
              <wp:effectExtent l="4445" t="1905" r="5080" b="0"/>
              <wp:wrapNone/>
              <wp:docPr id="4" name="Групувати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0" cy="276225"/>
                        <a:chOff x="0" y="0"/>
                        <a:chExt cx="6172200" cy="276225"/>
                      </a:xfrm>
                    </wpg:grpSpPr>
                    <wps:wsp>
                      <wps:cNvPr id="5" name="Прямокутник 165"/>
                      <wps:cNvSpPr>
                        <a:spLocks noChangeArrowheads="1"/>
                      </wps:cNvSpPr>
                      <wps:spPr bwMode="auto"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Текстове поле 166"/>
                      <wps:cNvSpPr txBox="1">
                        <a:spLocks noChangeArrowheads="1"/>
                      </wps:cNvSpPr>
                      <wps:spPr bwMode="auto">
                        <a:xfrm>
                          <a:off x="0" y="9525"/>
                          <a:ext cx="59436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7EAE" w:rsidRDefault="00647EAE">
                            <w:pPr>
                              <w:pStyle w:val="a3"/>
                              <w:tabs>
                                <w:tab w:val="clear" w:pos="4677"/>
                                <w:tab w:val="clear" w:pos="9355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увати 4" o:spid="_x0000_s1026" style="position:absolute;left:0;text-align:left;margin-left:109.1pt;margin-top:807.9pt;width:486pt;height:21.75pt;z-index:251659264;mso-position-horizontal-relative:page;mso-position-vertical-relative:page" coordsize="6172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Gxc4gMAANkKAAAOAAAAZHJzL2Uyb0RvYy54bWzMVmuO2zYQ/l+gdyD0X6vHyrIlrDbYta1F&#10;gW0bIO0BaIl6oBKpkvTK26BA2xygP3qAAj1BUSBAkLbJFbQ36pC0tfZukuaBFjFgmeSQw5lv5vus&#10;kwebtkFXhIua0cTyjlwLEZqxvKZlYn39VWrPLCQkpjluGCWJdU2E9eD0009O+i4mPqtYkxOOwAkV&#10;cd8lViVlFzuOyCrSYnHEOkLBWDDeYglTXjo5xz14bxvHd93Q6RnPO84yIgSsLozROtX+i4Jk8sui&#10;EESiJrEgNqmfXD9X6umcnuC45Lir6mwbBn6PKFpcU7h0dLXAEqM1r++5auuMM8EKeZSx1mFFUWdE&#10;5wDZeO6dbC44W3c6lzLuy26ECaC9g9N7u82+uHrIUZ0nVmAhilso0fDLzQ83T4aX8P1j+P3mp+EZ&#10;ChROfVfGsP2Cd4+6h9wkC8NLln0jwOzctat5aTajVf85y8E3XkumcdoUvFUuAAG00eW4HstBNhJl&#10;sBh6Ux9qbKEMbP409P2JqVdWQVHvHcuq5ZsPOjg21+pQt6GpvKD1xC264sPQfVThjuiiCQXXFt3J&#10;iO6vgO7Pw1/Di+H5zRNA9+/h2fAceaHOTcUCh3YAC4MuomxeYVqSM85ZXxGcQ4yewgIy2TugJgJq&#10;869w+/4sVMDex3wSBcfaZDAPjn3NkRE6HHdcyAvCWqQGicWBYrqi+OpSSBXS7RZVYMGaOk/rptET&#10;Xq7mDUdXGOiY6o8523QVNqu764TZqv0d+Gio8kSZ8mmuMyvQNRCAsqn+0dx7HHl+4J77kZ2Gs6kd&#10;pMHEjqbuzHa96DwK3SAKFun3KgIviKs6zwm9rCnZ6YAXvF0nbBXJMFgrAeqhPv5UQYybEoQxk1wn&#10;epDJNsVt3q766JreAa2tJUhkU7eJNRs34Vi1wZLmAAGOJa4bM3YOU9HwAR67X42QbhrVJ6b3Vyy/&#10;hp7hDKoJAYOYw6Bi/DsL9SCMiSW+XWNOLNR8RqHvIi8IYJvUk2AyhQZBfN+y2rdgmoErAwAyk7k0&#10;+rvueF1WcJenoaHsDMShqHUPqU42cUHkagIE/Z+YGo5M/W14Chz9ETj6ApTwKRpewuBPGHhhaARx&#10;5B6Sm3MGkmVS+a9oC0gDY6PJTgdVoyuhPCRtGKrGM9TYyew7knZkF47fiW5utJwtZ4Ed+OHSDtzF&#10;wj5L54Edpt50sjhezOcL75BuisQfTjdFgdcza6szBpC9bXtUMfoEyqWp8rEoSHg8cT9a1ZCb1QYg&#10;vSXqWwvIq8UDVl8pHBIkVGvIa2RDdEo20jfJhv67h/cnLYLbdz31grY/1zJz+0Z6+g8AAAD//wMA&#10;UEsDBBQABgAIAAAAIQD13tEB4gAAAA4BAAAPAAAAZHJzL2Rvd25yZXYueG1sTI/BasMwEETvhf6D&#10;2EJvjSwHh8SxHEJoewqFJoWSm2JtbBNLMpZiO3/f9ak57sxjdibbjKZhPXa+dlaCmEXA0BZO17aU&#10;8HP8eFsC80FZrRpnUcIdPWzy56dMpdoN9hv7QygZhVifKglVCG3KuS8qNMrPXIuWvIvrjAp0diXX&#10;nRoo3DQ8jqIFN6q29KFSLe4qLK6Hm5HwOahhOxfv/f562d1Px+Trdy9QyteXcbsGFnAM/zBM9ak6&#10;5NTp7G5We9ZIiMUyJpSMhUhoxISIVUTaedKS1Rx4nvHHGfkfAAAA//8DAFBLAQItABQABgAIAAAA&#10;IQC2gziS/gAAAOEBAAATAAAAAAAAAAAAAAAAAAAAAABbQ29udGVudF9UeXBlc10ueG1sUEsBAi0A&#10;FAAGAAgAAAAhADj9If/WAAAAlAEAAAsAAAAAAAAAAAAAAAAALwEAAF9yZWxzLy5yZWxzUEsBAi0A&#10;FAAGAAgAAAAhAMEgbFziAwAA2QoAAA4AAAAAAAAAAAAAAAAALgIAAGRycy9lMm9Eb2MueG1sUEsB&#10;Ai0AFAAGAAgAAAAhAPXe0QHiAAAADgEAAA8AAAAAAAAAAAAAAAAAPAYAAGRycy9kb3ducmV2Lnht&#10;bFBLBQYAAAAABAAEAPMAAABLBwAAAAA=&#10;">
              <v:rect id="Прямокутник 165" o:spid="_x0000_s1027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dtyMQA&#10;AADaAAAADwAAAGRycy9kb3ducmV2LnhtbESPQWvCQBSE7wX/w/IEb3WjYCvRVYoQ0kOhVEPOj+xL&#10;NjT7Nma3MfbXdwuFHoeZ+YbZHyfbiZEG3zpWsFomIIgrp1tuFBSX7HELwgdkjZ1jUnAnD8fD7GGP&#10;qXY3/qDxHBoRIexTVGBC6FMpfWXIol+6njh6tRsshiiHRuoBbxFuO7lOkidpseW4YLCnk6Hq8/xl&#10;FTxfv/Oszvt1MRbvXGNZvq02pVKL+fSyAxFoCv/hv/arVrCB3yvxBs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nbcjEAAAA2gAAAA8AAAAAAAAAAAAAAAAAmAIAAGRycy9k&#10;b3ducmV2LnhtbFBLBQYAAAAABAAEAPUAAACJAwAAAAA=&#10;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166" o:spid="_x0000_s1028" type="#_x0000_t202" style="position:absolute;top:95;width:5943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2l8IA&#10;AADaAAAADwAAAGRycy9kb3ducmV2LnhtbESPzW7CMBCE70h9B2sr9QYOHBBKMQhBK/WE+HuAVbxN&#10;AvE6tZ3E5elxpUocRzPzjWa5jqYRPTlfW1YwnWQgiAuray4VXM6f4wUIH5A1NpZJwS95WK9eRkvM&#10;tR34SP0plCJB2OeooAqhzaX0RUUG/cS2xMn7ts5gSNKVUjscEtw0cpZlc2mw5rRQYUvbiorbqTMK&#10;Dr0uQjcbdvd99hO7+8f+6mKn1Ntr3LyDCBTDM/zf/tIK5vB3Jd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d3aXwgAAANoAAAAPAAAAAAAAAAAAAAAAAJgCAABkcnMvZG93&#10;bnJldi54bWxQSwUGAAAAAAQABAD1AAAAhwMAAAAA&#10;" filled="f" stroked="f" strokeweight=".5pt">
                <v:textbox style="mso-fit-shape-to-text:t" inset="0,,0">
                  <w:txbxContent>
                    <w:p w:rsidR="00647EAE" w:rsidRDefault="00647EAE">
                      <w:pPr>
                        <w:pStyle w:val="a3"/>
                        <w:tabs>
                          <w:tab w:val="clear" w:pos="4677"/>
                          <w:tab w:val="clear" w:pos="9355"/>
                        </w:tabs>
                        <w:jc w:val="right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/>
        <w:sz w:val="20"/>
        <w:szCs w:val="20"/>
        <w:lang w:val="uk-U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8FD" w:rsidRDefault="006A58FD">
      <w:pPr>
        <w:spacing w:after="0" w:line="240" w:lineRule="auto"/>
      </w:pPr>
      <w:r>
        <w:separator/>
      </w:r>
    </w:p>
  </w:footnote>
  <w:footnote w:type="continuationSeparator" w:id="0">
    <w:p w:rsidR="006A58FD" w:rsidRDefault="006A58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F"/>
    <w:rsid w:val="00000D94"/>
    <w:rsid w:val="000018D7"/>
    <w:rsid w:val="00004F88"/>
    <w:rsid w:val="000055AC"/>
    <w:rsid w:val="0000756E"/>
    <w:rsid w:val="00011C83"/>
    <w:rsid w:val="0001227C"/>
    <w:rsid w:val="00015C78"/>
    <w:rsid w:val="00017792"/>
    <w:rsid w:val="000324E5"/>
    <w:rsid w:val="00032F61"/>
    <w:rsid w:val="000330D2"/>
    <w:rsid w:val="00040AFD"/>
    <w:rsid w:val="00040BB1"/>
    <w:rsid w:val="00044D5B"/>
    <w:rsid w:val="0004559A"/>
    <w:rsid w:val="000464B2"/>
    <w:rsid w:val="00050EF9"/>
    <w:rsid w:val="0006393D"/>
    <w:rsid w:val="0006475E"/>
    <w:rsid w:val="00070ACC"/>
    <w:rsid w:val="00071123"/>
    <w:rsid w:val="000728B3"/>
    <w:rsid w:val="00085DED"/>
    <w:rsid w:val="00090A7E"/>
    <w:rsid w:val="00091D44"/>
    <w:rsid w:val="0009467C"/>
    <w:rsid w:val="000949DE"/>
    <w:rsid w:val="000A1435"/>
    <w:rsid w:val="000A3FD5"/>
    <w:rsid w:val="000A400E"/>
    <w:rsid w:val="000B0DBA"/>
    <w:rsid w:val="000B296C"/>
    <w:rsid w:val="000B3867"/>
    <w:rsid w:val="000B3B79"/>
    <w:rsid w:val="000B5FA3"/>
    <w:rsid w:val="000B7748"/>
    <w:rsid w:val="000C16E6"/>
    <w:rsid w:val="000C344F"/>
    <w:rsid w:val="000C7035"/>
    <w:rsid w:val="000D02B5"/>
    <w:rsid w:val="000D2F12"/>
    <w:rsid w:val="000E07F2"/>
    <w:rsid w:val="000E08C5"/>
    <w:rsid w:val="000E1328"/>
    <w:rsid w:val="000E196E"/>
    <w:rsid w:val="000E538F"/>
    <w:rsid w:val="000E6449"/>
    <w:rsid w:val="000F009B"/>
    <w:rsid w:val="000F0D67"/>
    <w:rsid w:val="000F1775"/>
    <w:rsid w:val="000F40D7"/>
    <w:rsid w:val="00104CCB"/>
    <w:rsid w:val="00105D7B"/>
    <w:rsid w:val="00113D36"/>
    <w:rsid w:val="0011501B"/>
    <w:rsid w:val="001177B0"/>
    <w:rsid w:val="001230B7"/>
    <w:rsid w:val="00126E17"/>
    <w:rsid w:val="00130728"/>
    <w:rsid w:val="00132193"/>
    <w:rsid w:val="001401A7"/>
    <w:rsid w:val="0014216B"/>
    <w:rsid w:val="0014361B"/>
    <w:rsid w:val="00144600"/>
    <w:rsid w:val="0014700A"/>
    <w:rsid w:val="001474BF"/>
    <w:rsid w:val="00161233"/>
    <w:rsid w:val="00163453"/>
    <w:rsid w:val="00164590"/>
    <w:rsid w:val="00165E29"/>
    <w:rsid w:val="00166234"/>
    <w:rsid w:val="00174B9D"/>
    <w:rsid w:val="00177026"/>
    <w:rsid w:val="00177931"/>
    <w:rsid w:val="0018014A"/>
    <w:rsid w:val="00181835"/>
    <w:rsid w:val="00183F84"/>
    <w:rsid w:val="00186A09"/>
    <w:rsid w:val="00191B8B"/>
    <w:rsid w:val="00193EF7"/>
    <w:rsid w:val="00194324"/>
    <w:rsid w:val="0019456D"/>
    <w:rsid w:val="00197C37"/>
    <w:rsid w:val="001A1021"/>
    <w:rsid w:val="001A4E35"/>
    <w:rsid w:val="001A5CA4"/>
    <w:rsid w:val="001B2703"/>
    <w:rsid w:val="001C2A59"/>
    <w:rsid w:val="001C2CDA"/>
    <w:rsid w:val="001C60E7"/>
    <w:rsid w:val="001C7659"/>
    <w:rsid w:val="001D0940"/>
    <w:rsid w:val="001D0AD0"/>
    <w:rsid w:val="001D49AC"/>
    <w:rsid w:val="001D79A4"/>
    <w:rsid w:val="001E0340"/>
    <w:rsid w:val="001E06D5"/>
    <w:rsid w:val="001E355D"/>
    <w:rsid w:val="001E5473"/>
    <w:rsid w:val="001E57ED"/>
    <w:rsid w:val="001E6990"/>
    <w:rsid w:val="001E7486"/>
    <w:rsid w:val="001F32C9"/>
    <w:rsid w:val="001F517C"/>
    <w:rsid w:val="001F6A47"/>
    <w:rsid w:val="0020192D"/>
    <w:rsid w:val="00201E98"/>
    <w:rsid w:val="002057C6"/>
    <w:rsid w:val="00205FCD"/>
    <w:rsid w:val="00214ADF"/>
    <w:rsid w:val="002157DB"/>
    <w:rsid w:val="00217DF7"/>
    <w:rsid w:val="0022462D"/>
    <w:rsid w:val="00231B19"/>
    <w:rsid w:val="002326FE"/>
    <w:rsid w:val="00237294"/>
    <w:rsid w:val="002375A7"/>
    <w:rsid w:val="00242862"/>
    <w:rsid w:val="00252345"/>
    <w:rsid w:val="00252558"/>
    <w:rsid w:val="002525DB"/>
    <w:rsid w:val="002552F3"/>
    <w:rsid w:val="0025799C"/>
    <w:rsid w:val="00263130"/>
    <w:rsid w:val="00263EA0"/>
    <w:rsid w:val="002715F5"/>
    <w:rsid w:val="00274E67"/>
    <w:rsid w:val="0028123E"/>
    <w:rsid w:val="00281A13"/>
    <w:rsid w:val="0028309F"/>
    <w:rsid w:val="00283133"/>
    <w:rsid w:val="00283F03"/>
    <w:rsid w:val="00284C7D"/>
    <w:rsid w:val="00286C94"/>
    <w:rsid w:val="002870D2"/>
    <w:rsid w:val="0029038E"/>
    <w:rsid w:val="00291E8E"/>
    <w:rsid w:val="002A1E84"/>
    <w:rsid w:val="002A2478"/>
    <w:rsid w:val="002A3E06"/>
    <w:rsid w:val="002A79D8"/>
    <w:rsid w:val="002B4694"/>
    <w:rsid w:val="002B4EE1"/>
    <w:rsid w:val="002D0320"/>
    <w:rsid w:val="002D0A28"/>
    <w:rsid w:val="002D3DA3"/>
    <w:rsid w:val="002D543F"/>
    <w:rsid w:val="002D5443"/>
    <w:rsid w:val="002D78F3"/>
    <w:rsid w:val="002E0D02"/>
    <w:rsid w:val="002E45A3"/>
    <w:rsid w:val="002E5D80"/>
    <w:rsid w:val="002E79C9"/>
    <w:rsid w:val="002F0B8A"/>
    <w:rsid w:val="002F164A"/>
    <w:rsid w:val="002F27C9"/>
    <w:rsid w:val="002F36E9"/>
    <w:rsid w:val="002F3D49"/>
    <w:rsid w:val="0030042B"/>
    <w:rsid w:val="003044E6"/>
    <w:rsid w:val="00306ABB"/>
    <w:rsid w:val="00310567"/>
    <w:rsid w:val="00310BAB"/>
    <w:rsid w:val="0031282D"/>
    <w:rsid w:val="00313094"/>
    <w:rsid w:val="00314E8B"/>
    <w:rsid w:val="00324200"/>
    <w:rsid w:val="00324F3D"/>
    <w:rsid w:val="003329EA"/>
    <w:rsid w:val="00332F97"/>
    <w:rsid w:val="0033302A"/>
    <w:rsid w:val="003335F7"/>
    <w:rsid w:val="0033370D"/>
    <w:rsid w:val="00334282"/>
    <w:rsid w:val="0033582E"/>
    <w:rsid w:val="00336427"/>
    <w:rsid w:val="0034336E"/>
    <w:rsid w:val="00344453"/>
    <w:rsid w:val="003447B3"/>
    <w:rsid w:val="00346651"/>
    <w:rsid w:val="00351EDE"/>
    <w:rsid w:val="003558AF"/>
    <w:rsid w:val="003567BA"/>
    <w:rsid w:val="00357CAC"/>
    <w:rsid w:val="003609EA"/>
    <w:rsid w:val="00361F08"/>
    <w:rsid w:val="003633D8"/>
    <w:rsid w:val="00363B79"/>
    <w:rsid w:val="003721C3"/>
    <w:rsid w:val="003856B4"/>
    <w:rsid w:val="00385F84"/>
    <w:rsid w:val="003872BA"/>
    <w:rsid w:val="00387A73"/>
    <w:rsid w:val="003900FC"/>
    <w:rsid w:val="00390EB7"/>
    <w:rsid w:val="00391419"/>
    <w:rsid w:val="003930D0"/>
    <w:rsid w:val="003941EE"/>
    <w:rsid w:val="003A7F1B"/>
    <w:rsid w:val="003B2114"/>
    <w:rsid w:val="003B3988"/>
    <w:rsid w:val="003B4CD4"/>
    <w:rsid w:val="003B64E5"/>
    <w:rsid w:val="003C098B"/>
    <w:rsid w:val="003C15C5"/>
    <w:rsid w:val="003C68ED"/>
    <w:rsid w:val="003D42B7"/>
    <w:rsid w:val="003D4B62"/>
    <w:rsid w:val="003D4BDF"/>
    <w:rsid w:val="003E1C66"/>
    <w:rsid w:val="003E4F00"/>
    <w:rsid w:val="003E5BA8"/>
    <w:rsid w:val="003E5FB4"/>
    <w:rsid w:val="003E6B8F"/>
    <w:rsid w:val="003E7DF8"/>
    <w:rsid w:val="003F1FA2"/>
    <w:rsid w:val="003F5CC9"/>
    <w:rsid w:val="003F6D6D"/>
    <w:rsid w:val="0040069F"/>
    <w:rsid w:val="00400FDC"/>
    <w:rsid w:val="0040110E"/>
    <w:rsid w:val="00403B9E"/>
    <w:rsid w:val="0040742E"/>
    <w:rsid w:val="00410318"/>
    <w:rsid w:val="0041196F"/>
    <w:rsid w:val="00420C79"/>
    <w:rsid w:val="00422A24"/>
    <w:rsid w:val="00424CA3"/>
    <w:rsid w:val="0042562B"/>
    <w:rsid w:val="00425E52"/>
    <w:rsid w:val="00430A64"/>
    <w:rsid w:val="004314FE"/>
    <w:rsid w:val="004358BE"/>
    <w:rsid w:val="0043745C"/>
    <w:rsid w:val="00441977"/>
    <w:rsid w:val="00441D66"/>
    <w:rsid w:val="0044371D"/>
    <w:rsid w:val="00443BCD"/>
    <w:rsid w:val="00445A95"/>
    <w:rsid w:val="00446941"/>
    <w:rsid w:val="00447301"/>
    <w:rsid w:val="00447866"/>
    <w:rsid w:val="004509BF"/>
    <w:rsid w:val="004511E9"/>
    <w:rsid w:val="00451922"/>
    <w:rsid w:val="0045393B"/>
    <w:rsid w:val="00463326"/>
    <w:rsid w:val="0046381D"/>
    <w:rsid w:val="0046696A"/>
    <w:rsid w:val="004670DC"/>
    <w:rsid w:val="00481B08"/>
    <w:rsid w:val="00484888"/>
    <w:rsid w:val="00493217"/>
    <w:rsid w:val="00493CF3"/>
    <w:rsid w:val="004961A5"/>
    <w:rsid w:val="004A08F5"/>
    <w:rsid w:val="004A4BE9"/>
    <w:rsid w:val="004A54B7"/>
    <w:rsid w:val="004B0D55"/>
    <w:rsid w:val="004B415C"/>
    <w:rsid w:val="004B4F3E"/>
    <w:rsid w:val="004C2A2F"/>
    <w:rsid w:val="004C5AF0"/>
    <w:rsid w:val="004C7918"/>
    <w:rsid w:val="004D6777"/>
    <w:rsid w:val="004E21EB"/>
    <w:rsid w:val="004E5269"/>
    <w:rsid w:val="004E6B9B"/>
    <w:rsid w:val="004F048D"/>
    <w:rsid w:val="004F2BA2"/>
    <w:rsid w:val="004F3A71"/>
    <w:rsid w:val="004F5F31"/>
    <w:rsid w:val="00502826"/>
    <w:rsid w:val="00503223"/>
    <w:rsid w:val="00505D45"/>
    <w:rsid w:val="00505F75"/>
    <w:rsid w:val="00507C52"/>
    <w:rsid w:val="00507ED0"/>
    <w:rsid w:val="00511D61"/>
    <w:rsid w:val="00512319"/>
    <w:rsid w:val="00512759"/>
    <w:rsid w:val="00512E6A"/>
    <w:rsid w:val="00513E72"/>
    <w:rsid w:val="005216AE"/>
    <w:rsid w:val="00526893"/>
    <w:rsid w:val="00526955"/>
    <w:rsid w:val="00530FDA"/>
    <w:rsid w:val="00534DE9"/>
    <w:rsid w:val="005358D9"/>
    <w:rsid w:val="00536B0C"/>
    <w:rsid w:val="00536B45"/>
    <w:rsid w:val="005375F8"/>
    <w:rsid w:val="00541215"/>
    <w:rsid w:val="00541E17"/>
    <w:rsid w:val="005474EF"/>
    <w:rsid w:val="00547E1C"/>
    <w:rsid w:val="005518C9"/>
    <w:rsid w:val="00551978"/>
    <w:rsid w:val="00553B96"/>
    <w:rsid w:val="00553BDB"/>
    <w:rsid w:val="00554118"/>
    <w:rsid w:val="005548A4"/>
    <w:rsid w:val="00556974"/>
    <w:rsid w:val="005578B8"/>
    <w:rsid w:val="00562A7F"/>
    <w:rsid w:val="00563EB9"/>
    <w:rsid w:val="00565C2B"/>
    <w:rsid w:val="00565CF3"/>
    <w:rsid w:val="00567B98"/>
    <w:rsid w:val="005715C6"/>
    <w:rsid w:val="0057329E"/>
    <w:rsid w:val="005747F5"/>
    <w:rsid w:val="005837B9"/>
    <w:rsid w:val="00583D72"/>
    <w:rsid w:val="005844C2"/>
    <w:rsid w:val="00585BF5"/>
    <w:rsid w:val="00585E79"/>
    <w:rsid w:val="00590281"/>
    <w:rsid w:val="00592FCA"/>
    <w:rsid w:val="00597644"/>
    <w:rsid w:val="005A1388"/>
    <w:rsid w:val="005A3D3E"/>
    <w:rsid w:val="005A5A17"/>
    <w:rsid w:val="005B7AD2"/>
    <w:rsid w:val="005C0910"/>
    <w:rsid w:val="005C0C78"/>
    <w:rsid w:val="005C17B9"/>
    <w:rsid w:val="005C1897"/>
    <w:rsid w:val="005C4CE7"/>
    <w:rsid w:val="005C598D"/>
    <w:rsid w:val="005D1CFB"/>
    <w:rsid w:val="005D3F2E"/>
    <w:rsid w:val="005D464B"/>
    <w:rsid w:val="005E1CA0"/>
    <w:rsid w:val="005E397C"/>
    <w:rsid w:val="005E5147"/>
    <w:rsid w:val="005E606B"/>
    <w:rsid w:val="005E6143"/>
    <w:rsid w:val="005E6F3C"/>
    <w:rsid w:val="005F066B"/>
    <w:rsid w:val="005F1137"/>
    <w:rsid w:val="005F3A0F"/>
    <w:rsid w:val="00600356"/>
    <w:rsid w:val="00602F3A"/>
    <w:rsid w:val="0060497B"/>
    <w:rsid w:val="006076CA"/>
    <w:rsid w:val="006107D2"/>
    <w:rsid w:val="00610944"/>
    <w:rsid w:val="00612179"/>
    <w:rsid w:val="00612C4B"/>
    <w:rsid w:val="00615B10"/>
    <w:rsid w:val="00616061"/>
    <w:rsid w:val="006165C2"/>
    <w:rsid w:val="006168FE"/>
    <w:rsid w:val="0062253F"/>
    <w:rsid w:val="00624E41"/>
    <w:rsid w:val="00624F3E"/>
    <w:rsid w:val="00626AE1"/>
    <w:rsid w:val="0063141B"/>
    <w:rsid w:val="00632D9C"/>
    <w:rsid w:val="00632F78"/>
    <w:rsid w:val="00633595"/>
    <w:rsid w:val="00633876"/>
    <w:rsid w:val="00636B68"/>
    <w:rsid w:val="00640DFF"/>
    <w:rsid w:val="006444C1"/>
    <w:rsid w:val="006448CC"/>
    <w:rsid w:val="00647EAE"/>
    <w:rsid w:val="00650109"/>
    <w:rsid w:val="00654031"/>
    <w:rsid w:val="0065564A"/>
    <w:rsid w:val="006556FC"/>
    <w:rsid w:val="00656C28"/>
    <w:rsid w:val="006610A2"/>
    <w:rsid w:val="00662E70"/>
    <w:rsid w:val="00666EB8"/>
    <w:rsid w:val="00667E03"/>
    <w:rsid w:val="00670B25"/>
    <w:rsid w:val="00673D26"/>
    <w:rsid w:val="00676707"/>
    <w:rsid w:val="00677131"/>
    <w:rsid w:val="00680C5F"/>
    <w:rsid w:val="00683678"/>
    <w:rsid w:val="006865C0"/>
    <w:rsid w:val="00690FC4"/>
    <w:rsid w:val="006915A3"/>
    <w:rsid w:val="0069192E"/>
    <w:rsid w:val="0069337B"/>
    <w:rsid w:val="00693F52"/>
    <w:rsid w:val="00697869"/>
    <w:rsid w:val="006A2E05"/>
    <w:rsid w:val="006A5764"/>
    <w:rsid w:val="006A58FD"/>
    <w:rsid w:val="006A598E"/>
    <w:rsid w:val="006A6BE7"/>
    <w:rsid w:val="006B2E39"/>
    <w:rsid w:val="006C2F15"/>
    <w:rsid w:val="006C3A71"/>
    <w:rsid w:val="006C4B8F"/>
    <w:rsid w:val="006C4FE6"/>
    <w:rsid w:val="006C736D"/>
    <w:rsid w:val="006D0B37"/>
    <w:rsid w:val="006D343E"/>
    <w:rsid w:val="006D48DA"/>
    <w:rsid w:val="006D5E10"/>
    <w:rsid w:val="006D632C"/>
    <w:rsid w:val="006D78C3"/>
    <w:rsid w:val="006E0F8D"/>
    <w:rsid w:val="006F03E0"/>
    <w:rsid w:val="006F1A41"/>
    <w:rsid w:val="006F26BB"/>
    <w:rsid w:val="006F4265"/>
    <w:rsid w:val="0070238D"/>
    <w:rsid w:val="00710055"/>
    <w:rsid w:val="0071349B"/>
    <w:rsid w:val="007147CD"/>
    <w:rsid w:val="00715DC7"/>
    <w:rsid w:val="007164C3"/>
    <w:rsid w:val="00722EF1"/>
    <w:rsid w:val="007271C4"/>
    <w:rsid w:val="00727979"/>
    <w:rsid w:val="00731CC4"/>
    <w:rsid w:val="00734275"/>
    <w:rsid w:val="0073546D"/>
    <w:rsid w:val="007426AA"/>
    <w:rsid w:val="00742714"/>
    <w:rsid w:val="00743CE8"/>
    <w:rsid w:val="00744CC4"/>
    <w:rsid w:val="0075197D"/>
    <w:rsid w:val="00752461"/>
    <w:rsid w:val="00752E57"/>
    <w:rsid w:val="007549DC"/>
    <w:rsid w:val="00755921"/>
    <w:rsid w:val="00756DCF"/>
    <w:rsid w:val="00757115"/>
    <w:rsid w:val="00767659"/>
    <w:rsid w:val="00776DC1"/>
    <w:rsid w:val="00776EA6"/>
    <w:rsid w:val="00780ABE"/>
    <w:rsid w:val="00781D1D"/>
    <w:rsid w:val="007852C7"/>
    <w:rsid w:val="00787305"/>
    <w:rsid w:val="007A1E71"/>
    <w:rsid w:val="007A45B0"/>
    <w:rsid w:val="007B017B"/>
    <w:rsid w:val="007B52C1"/>
    <w:rsid w:val="007C0C85"/>
    <w:rsid w:val="007C1667"/>
    <w:rsid w:val="007C2A92"/>
    <w:rsid w:val="007C4EEE"/>
    <w:rsid w:val="007C7639"/>
    <w:rsid w:val="007C7C30"/>
    <w:rsid w:val="007D22E8"/>
    <w:rsid w:val="007D42DB"/>
    <w:rsid w:val="007D67C7"/>
    <w:rsid w:val="007E7129"/>
    <w:rsid w:val="007F0E23"/>
    <w:rsid w:val="007F18E8"/>
    <w:rsid w:val="007F1974"/>
    <w:rsid w:val="007F2BB9"/>
    <w:rsid w:val="007F560C"/>
    <w:rsid w:val="007F5830"/>
    <w:rsid w:val="007F6F97"/>
    <w:rsid w:val="00800D4E"/>
    <w:rsid w:val="00801F90"/>
    <w:rsid w:val="00806F5C"/>
    <w:rsid w:val="00806F88"/>
    <w:rsid w:val="008075BA"/>
    <w:rsid w:val="008120EC"/>
    <w:rsid w:val="00812DD9"/>
    <w:rsid w:val="0081392B"/>
    <w:rsid w:val="00813C25"/>
    <w:rsid w:val="00816480"/>
    <w:rsid w:val="00817A0B"/>
    <w:rsid w:val="00821AA6"/>
    <w:rsid w:val="00822EF7"/>
    <w:rsid w:val="008233BB"/>
    <w:rsid w:val="0082405C"/>
    <w:rsid w:val="00826C98"/>
    <w:rsid w:val="00833BCF"/>
    <w:rsid w:val="008362AF"/>
    <w:rsid w:val="00836E48"/>
    <w:rsid w:val="0084210A"/>
    <w:rsid w:val="00843413"/>
    <w:rsid w:val="00843881"/>
    <w:rsid w:val="00846C03"/>
    <w:rsid w:val="00851CB5"/>
    <w:rsid w:val="00851DA4"/>
    <w:rsid w:val="008526E6"/>
    <w:rsid w:val="0085332A"/>
    <w:rsid w:val="00854283"/>
    <w:rsid w:val="00860339"/>
    <w:rsid w:val="00861051"/>
    <w:rsid w:val="00862A5B"/>
    <w:rsid w:val="008638F8"/>
    <w:rsid w:val="00873AD5"/>
    <w:rsid w:val="0087736C"/>
    <w:rsid w:val="00882FAD"/>
    <w:rsid w:val="0088404E"/>
    <w:rsid w:val="00886172"/>
    <w:rsid w:val="00886CB3"/>
    <w:rsid w:val="00896387"/>
    <w:rsid w:val="008A0265"/>
    <w:rsid w:val="008A19FD"/>
    <w:rsid w:val="008A43DF"/>
    <w:rsid w:val="008A4893"/>
    <w:rsid w:val="008A5FBC"/>
    <w:rsid w:val="008A6DCF"/>
    <w:rsid w:val="008B270C"/>
    <w:rsid w:val="008B3CDB"/>
    <w:rsid w:val="008C1102"/>
    <w:rsid w:val="008C338B"/>
    <w:rsid w:val="008D011C"/>
    <w:rsid w:val="008D4321"/>
    <w:rsid w:val="008D5F9B"/>
    <w:rsid w:val="008D5FAD"/>
    <w:rsid w:val="008D6882"/>
    <w:rsid w:val="008E21A0"/>
    <w:rsid w:val="008E4336"/>
    <w:rsid w:val="008E7329"/>
    <w:rsid w:val="008F2942"/>
    <w:rsid w:val="008F345C"/>
    <w:rsid w:val="008F450E"/>
    <w:rsid w:val="00901D8B"/>
    <w:rsid w:val="009022A5"/>
    <w:rsid w:val="0090477C"/>
    <w:rsid w:val="009072F6"/>
    <w:rsid w:val="00910BF9"/>
    <w:rsid w:val="00913032"/>
    <w:rsid w:val="009173DB"/>
    <w:rsid w:val="00921CBA"/>
    <w:rsid w:val="0092262B"/>
    <w:rsid w:val="0092457E"/>
    <w:rsid w:val="00926DE4"/>
    <w:rsid w:val="00933A59"/>
    <w:rsid w:val="00941C61"/>
    <w:rsid w:val="0094416F"/>
    <w:rsid w:val="00947558"/>
    <w:rsid w:val="0096188F"/>
    <w:rsid w:val="00962804"/>
    <w:rsid w:val="009631F7"/>
    <w:rsid w:val="009655BC"/>
    <w:rsid w:val="00967757"/>
    <w:rsid w:val="009751F7"/>
    <w:rsid w:val="0098249E"/>
    <w:rsid w:val="009826F3"/>
    <w:rsid w:val="00987C66"/>
    <w:rsid w:val="009912A6"/>
    <w:rsid w:val="00995717"/>
    <w:rsid w:val="00996199"/>
    <w:rsid w:val="009A1855"/>
    <w:rsid w:val="009A282A"/>
    <w:rsid w:val="009A3708"/>
    <w:rsid w:val="009A39A3"/>
    <w:rsid w:val="009A6BAA"/>
    <w:rsid w:val="009B0D4D"/>
    <w:rsid w:val="009B12A2"/>
    <w:rsid w:val="009B21AC"/>
    <w:rsid w:val="009B4209"/>
    <w:rsid w:val="009B6AF8"/>
    <w:rsid w:val="009C1A30"/>
    <w:rsid w:val="009C5B81"/>
    <w:rsid w:val="009C667A"/>
    <w:rsid w:val="009E2D78"/>
    <w:rsid w:val="009E328A"/>
    <w:rsid w:val="009E4171"/>
    <w:rsid w:val="009F04C5"/>
    <w:rsid w:val="009F3CC2"/>
    <w:rsid w:val="00A0322F"/>
    <w:rsid w:val="00A03A85"/>
    <w:rsid w:val="00A044C4"/>
    <w:rsid w:val="00A046C8"/>
    <w:rsid w:val="00A0735A"/>
    <w:rsid w:val="00A1354B"/>
    <w:rsid w:val="00A15075"/>
    <w:rsid w:val="00A15520"/>
    <w:rsid w:val="00A15CDB"/>
    <w:rsid w:val="00A15CDF"/>
    <w:rsid w:val="00A17F6D"/>
    <w:rsid w:val="00A20231"/>
    <w:rsid w:val="00A20A12"/>
    <w:rsid w:val="00A2190F"/>
    <w:rsid w:val="00A23677"/>
    <w:rsid w:val="00A23DB2"/>
    <w:rsid w:val="00A2512F"/>
    <w:rsid w:val="00A27C2C"/>
    <w:rsid w:val="00A521B3"/>
    <w:rsid w:val="00A52FD4"/>
    <w:rsid w:val="00A57EB3"/>
    <w:rsid w:val="00A605A3"/>
    <w:rsid w:val="00A60E20"/>
    <w:rsid w:val="00A622A3"/>
    <w:rsid w:val="00A63271"/>
    <w:rsid w:val="00A66B5A"/>
    <w:rsid w:val="00A71B87"/>
    <w:rsid w:val="00A7442B"/>
    <w:rsid w:val="00A778CD"/>
    <w:rsid w:val="00A80F07"/>
    <w:rsid w:val="00A81988"/>
    <w:rsid w:val="00A86DF5"/>
    <w:rsid w:val="00A93768"/>
    <w:rsid w:val="00A952DD"/>
    <w:rsid w:val="00AA2A27"/>
    <w:rsid w:val="00AA2A6C"/>
    <w:rsid w:val="00AA5B8B"/>
    <w:rsid w:val="00AB2732"/>
    <w:rsid w:val="00AB2A52"/>
    <w:rsid w:val="00AB68CB"/>
    <w:rsid w:val="00AC192C"/>
    <w:rsid w:val="00AC4AE1"/>
    <w:rsid w:val="00AC5030"/>
    <w:rsid w:val="00AC6B1C"/>
    <w:rsid w:val="00AD13D8"/>
    <w:rsid w:val="00AD2830"/>
    <w:rsid w:val="00AD5676"/>
    <w:rsid w:val="00AE3EC5"/>
    <w:rsid w:val="00AE50F3"/>
    <w:rsid w:val="00AE5763"/>
    <w:rsid w:val="00AE731A"/>
    <w:rsid w:val="00AE76BD"/>
    <w:rsid w:val="00AF1AC3"/>
    <w:rsid w:val="00AF2DE6"/>
    <w:rsid w:val="00AF3EA4"/>
    <w:rsid w:val="00AF6BE6"/>
    <w:rsid w:val="00AF6E1A"/>
    <w:rsid w:val="00AF760D"/>
    <w:rsid w:val="00B01115"/>
    <w:rsid w:val="00B0299B"/>
    <w:rsid w:val="00B0360E"/>
    <w:rsid w:val="00B05CDD"/>
    <w:rsid w:val="00B062A0"/>
    <w:rsid w:val="00B1063B"/>
    <w:rsid w:val="00B11782"/>
    <w:rsid w:val="00B14826"/>
    <w:rsid w:val="00B2138A"/>
    <w:rsid w:val="00B21EF7"/>
    <w:rsid w:val="00B25BCE"/>
    <w:rsid w:val="00B31124"/>
    <w:rsid w:val="00B31130"/>
    <w:rsid w:val="00B326B1"/>
    <w:rsid w:val="00B35EB0"/>
    <w:rsid w:val="00B42FF1"/>
    <w:rsid w:val="00B54209"/>
    <w:rsid w:val="00B60B12"/>
    <w:rsid w:val="00B6124D"/>
    <w:rsid w:val="00B67318"/>
    <w:rsid w:val="00B70DF0"/>
    <w:rsid w:val="00B80A0B"/>
    <w:rsid w:val="00B8263A"/>
    <w:rsid w:val="00B83B9D"/>
    <w:rsid w:val="00B8521C"/>
    <w:rsid w:val="00B87551"/>
    <w:rsid w:val="00B91B47"/>
    <w:rsid w:val="00B932DA"/>
    <w:rsid w:val="00B936E7"/>
    <w:rsid w:val="00B9410A"/>
    <w:rsid w:val="00BA05F1"/>
    <w:rsid w:val="00BA6249"/>
    <w:rsid w:val="00BA6639"/>
    <w:rsid w:val="00BB39D8"/>
    <w:rsid w:val="00BB62A2"/>
    <w:rsid w:val="00BB6AC1"/>
    <w:rsid w:val="00BC06AD"/>
    <w:rsid w:val="00BC201A"/>
    <w:rsid w:val="00BC4E10"/>
    <w:rsid w:val="00BC7100"/>
    <w:rsid w:val="00BC7126"/>
    <w:rsid w:val="00BC743F"/>
    <w:rsid w:val="00BD0030"/>
    <w:rsid w:val="00BD2377"/>
    <w:rsid w:val="00BD36E0"/>
    <w:rsid w:val="00BD72A4"/>
    <w:rsid w:val="00BE11DA"/>
    <w:rsid w:val="00BE270E"/>
    <w:rsid w:val="00BE5869"/>
    <w:rsid w:val="00BE6280"/>
    <w:rsid w:val="00BE74F5"/>
    <w:rsid w:val="00BF42BD"/>
    <w:rsid w:val="00BF4EF3"/>
    <w:rsid w:val="00C026E2"/>
    <w:rsid w:val="00C02A08"/>
    <w:rsid w:val="00C060B5"/>
    <w:rsid w:val="00C06A96"/>
    <w:rsid w:val="00C10101"/>
    <w:rsid w:val="00C1164A"/>
    <w:rsid w:val="00C12B4D"/>
    <w:rsid w:val="00C15241"/>
    <w:rsid w:val="00C232B3"/>
    <w:rsid w:val="00C25E47"/>
    <w:rsid w:val="00C32ABA"/>
    <w:rsid w:val="00C35023"/>
    <w:rsid w:val="00C4304C"/>
    <w:rsid w:val="00C44249"/>
    <w:rsid w:val="00C4667B"/>
    <w:rsid w:val="00C6103B"/>
    <w:rsid w:val="00C629D9"/>
    <w:rsid w:val="00C71746"/>
    <w:rsid w:val="00C72614"/>
    <w:rsid w:val="00C727A7"/>
    <w:rsid w:val="00C72D3B"/>
    <w:rsid w:val="00C730A3"/>
    <w:rsid w:val="00C76850"/>
    <w:rsid w:val="00C80BAF"/>
    <w:rsid w:val="00C857F6"/>
    <w:rsid w:val="00C87BA2"/>
    <w:rsid w:val="00C92895"/>
    <w:rsid w:val="00C94142"/>
    <w:rsid w:val="00C95C43"/>
    <w:rsid w:val="00CA063D"/>
    <w:rsid w:val="00CA1E4E"/>
    <w:rsid w:val="00CA237F"/>
    <w:rsid w:val="00CA2A5F"/>
    <w:rsid w:val="00CA4CA1"/>
    <w:rsid w:val="00CA76F9"/>
    <w:rsid w:val="00CB270F"/>
    <w:rsid w:val="00CB4B87"/>
    <w:rsid w:val="00CB56BF"/>
    <w:rsid w:val="00CC1010"/>
    <w:rsid w:val="00CC2211"/>
    <w:rsid w:val="00CC4A14"/>
    <w:rsid w:val="00CC550B"/>
    <w:rsid w:val="00CD1CCA"/>
    <w:rsid w:val="00CD2603"/>
    <w:rsid w:val="00CD2FED"/>
    <w:rsid w:val="00CD6896"/>
    <w:rsid w:val="00CD6C3B"/>
    <w:rsid w:val="00CE0A3D"/>
    <w:rsid w:val="00CE333A"/>
    <w:rsid w:val="00CE3EBD"/>
    <w:rsid w:val="00CE67EC"/>
    <w:rsid w:val="00CE6EB4"/>
    <w:rsid w:val="00CF05C0"/>
    <w:rsid w:val="00CF0A57"/>
    <w:rsid w:val="00CF21A3"/>
    <w:rsid w:val="00CF499D"/>
    <w:rsid w:val="00CF6599"/>
    <w:rsid w:val="00D01A1F"/>
    <w:rsid w:val="00D04A62"/>
    <w:rsid w:val="00D073D1"/>
    <w:rsid w:val="00D11419"/>
    <w:rsid w:val="00D12BC6"/>
    <w:rsid w:val="00D12C50"/>
    <w:rsid w:val="00D20BA2"/>
    <w:rsid w:val="00D30287"/>
    <w:rsid w:val="00D3073F"/>
    <w:rsid w:val="00D34504"/>
    <w:rsid w:val="00D36EC6"/>
    <w:rsid w:val="00D4131E"/>
    <w:rsid w:val="00D417DA"/>
    <w:rsid w:val="00D4622B"/>
    <w:rsid w:val="00D4634A"/>
    <w:rsid w:val="00D46AC5"/>
    <w:rsid w:val="00D5556E"/>
    <w:rsid w:val="00D6062B"/>
    <w:rsid w:val="00D636D3"/>
    <w:rsid w:val="00D661DA"/>
    <w:rsid w:val="00D75952"/>
    <w:rsid w:val="00D76614"/>
    <w:rsid w:val="00D76A3F"/>
    <w:rsid w:val="00D77C57"/>
    <w:rsid w:val="00D803D3"/>
    <w:rsid w:val="00D81723"/>
    <w:rsid w:val="00D85933"/>
    <w:rsid w:val="00D905AE"/>
    <w:rsid w:val="00D935E6"/>
    <w:rsid w:val="00D9513B"/>
    <w:rsid w:val="00D959A1"/>
    <w:rsid w:val="00DA0D92"/>
    <w:rsid w:val="00DA189D"/>
    <w:rsid w:val="00DA5C7D"/>
    <w:rsid w:val="00DA686E"/>
    <w:rsid w:val="00DB0AEF"/>
    <w:rsid w:val="00DB37A2"/>
    <w:rsid w:val="00DB4D0A"/>
    <w:rsid w:val="00DB728A"/>
    <w:rsid w:val="00DB7A00"/>
    <w:rsid w:val="00DC21B9"/>
    <w:rsid w:val="00DC23DA"/>
    <w:rsid w:val="00DC610A"/>
    <w:rsid w:val="00DD1DBB"/>
    <w:rsid w:val="00DD3497"/>
    <w:rsid w:val="00DD57F9"/>
    <w:rsid w:val="00DD5AFB"/>
    <w:rsid w:val="00DE0157"/>
    <w:rsid w:val="00DE0285"/>
    <w:rsid w:val="00DF0079"/>
    <w:rsid w:val="00DF5FD5"/>
    <w:rsid w:val="00E00D38"/>
    <w:rsid w:val="00E02693"/>
    <w:rsid w:val="00E07656"/>
    <w:rsid w:val="00E07998"/>
    <w:rsid w:val="00E1035A"/>
    <w:rsid w:val="00E117FB"/>
    <w:rsid w:val="00E14F42"/>
    <w:rsid w:val="00E21538"/>
    <w:rsid w:val="00E250E7"/>
    <w:rsid w:val="00E27B2D"/>
    <w:rsid w:val="00E27FE7"/>
    <w:rsid w:val="00E32ABA"/>
    <w:rsid w:val="00E426C9"/>
    <w:rsid w:val="00E45CF4"/>
    <w:rsid w:val="00E47171"/>
    <w:rsid w:val="00E47BFE"/>
    <w:rsid w:val="00E50D3D"/>
    <w:rsid w:val="00E512DE"/>
    <w:rsid w:val="00E56D3B"/>
    <w:rsid w:val="00E57007"/>
    <w:rsid w:val="00E620B5"/>
    <w:rsid w:val="00E63D6B"/>
    <w:rsid w:val="00E70E8C"/>
    <w:rsid w:val="00E71743"/>
    <w:rsid w:val="00E76070"/>
    <w:rsid w:val="00E764BD"/>
    <w:rsid w:val="00E810DE"/>
    <w:rsid w:val="00E83F14"/>
    <w:rsid w:val="00E938D6"/>
    <w:rsid w:val="00E95D84"/>
    <w:rsid w:val="00E96D91"/>
    <w:rsid w:val="00EA050B"/>
    <w:rsid w:val="00EB5785"/>
    <w:rsid w:val="00EB704E"/>
    <w:rsid w:val="00EB77BB"/>
    <w:rsid w:val="00EC1857"/>
    <w:rsid w:val="00EC75C6"/>
    <w:rsid w:val="00ED6B74"/>
    <w:rsid w:val="00ED7506"/>
    <w:rsid w:val="00ED7565"/>
    <w:rsid w:val="00ED7997"/>
    <w:rsid w:val="00EE1015"/>
    <w:rsid w:val="00EE482D"/>
    <w:rsid w:val="00EF00BA"/>
    <w:rsid w:val="00EF04C7"/>
    <w:rsid w:val="00EF05F6"/>
    <w:rsid w:val="00EF14A6"/>
    <w:rsid w:val="00EF27C0"/>
    <w:rsid w:val="00EF7E67"/>
    <w:rsid w:val="00F015E5"/>
    <w:rsid w:val="00F027CC"/>
    <w:rsid w:val="00F041B1"/>
    <w:rsid w:val="00F07053"/>
    <w:rsid w:val="00F11AC7"/>
    <w:rsid w:val="00F15C90"/>
    <w:rsid w:val="00F1619A"/>
    <w:rsid w:val="00F24573"/>
    <w:rsid w:val="00F256CF"/>
    <w:rsid w:val="00F3095B"/>
    <w:rsid w:val="00F33F1B"/>
    <w:rsid w:val="00F348E1"/>
    <w:rsid w:val="00F355EB"/>
    <w:rsid w:val="00F40509"/>
    <w:rsid w:val="00F4090E"/>
    <w:rsid w:val="00F40A6D"/>
    <w:rsid w:val="00F52053"/>
    <w:rsid w:val="00F73B94"/>
    <w:rsid w:val="00F74EA0"/>
    <w:rsid w:val="00F75035"/>
    <w:rsid w:val="00F75407"/>
    <w:rsid w:val="00F76A8E"/>
    <w:rsid w:val="00F77E89"/>
    <w:rsid w:val="00F80198"/>
    <w:rsid w:val="00F804AB"/>
    <w:rsid w:val="00F808D6"/>
    <w:rsid w:val="00F85D4E"/>
    <w:rsid w:val="00F85ED9"/>
    <w:rsid w:val="00F86A6B"/>
    <w:rsid w:val="00F918AC"/>
    <w:rsid w:val="00F953FA"/>
    <w:rsid w:val="00F96D9D"/>
    <w:rsid w:val="00FA0484"/>
    <w:rsid w:val="00FA389D"/>
    <w:rsid w:val="00FB4DD3"/>
    <w:rsid w:val="00FB685E"/>
    <w:rsid w:val="00FC0A51"/>
    <w:rsid w:val="00FC26B2"/>
    <w:rsid w:val="00FC3C6F"/>
    <w:rsid w:val="00FC4D6C"/>
    <w:rsid w:val="00FC51B1"/>
    <w:rsid w:val="00FD27E1"/>
    <w:rsid w:val="00FD59A8"/>
    <w:rsid w:val="00FD7592"/>
    <w:rsid w:val="00FE018F"/>
    <w:rsid w:val="00FE1BC5"/>
    <w:rsid w:val="00FE275F"/>
    <w:rsid w:val="00FE4A77"/>
    <w:rsid w:val="00FE5FB0"/>
    <w:rsid w:val="00FE60F9"/>
    <w:rsid w:val="00FF16C3"/>
    <w:rsid w:val="00FF3BF4"/>
    <w:rsid w:val="00FF4B69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04A3765-4F46-4279-951F-10890F49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6D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basedOn w:val="a0"/>
    <w:link w:val="a3"/>
    <w:rsid w:val="00756D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uiPriority w:val="99"/>
    <w:unhideWhenUsed/>
    <w:rsid w:val="00756DCF"/>
    <w:rPr>
      <w:color w:val="0563C1"/>
      <w:u w:val="single"/>
    </w:rPr>
  </w:style>
  <w:style w:type="paragraph" w:styleId="a6">
    <w:name w:val="No Spacing"/>
    <w:uiPriority w:val="1"/>
    <w:qFormat/>
    <w:rsid w:val="00756DC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nhideWhenUsed/>
    <w:rsid w:val="00756DC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8">
    <w:name w:val="Основний текст з відступом Знак"/>
    <w:basedOn w:val="a0"/>
    <w:link w:val="a7"/>
    <w:rsid w:val="00756D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-">
    <w:name w:val="назва-графік"/>
    <w:basedOn w:val="a"/>
    <w:rsid w:val="00756DC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/>
      <w:b/>
      <w:sz w:val="24"/>
      <w:szCs w:val="20"/>
      <w:lang w:eastAsia="ru-RU"/>
    </w:rPr>
  </w:style>
  <w:style w:type="paragraph" w:customStyle="1" w:styleId="a9">
    <w:name w:val="Знак Знак Знак Знак"/>
    <w:basedOn w:val="a"/>
    <w:rsid w:val="00756DC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47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47EAE"/>
    <w:rPr>
      <w:rFonts w:ascii="Segoe UI" w:eastAsia="Calibr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B0D4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0D4D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9B0D4D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0D4D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9B0D4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ukrstat.gov.ua/metod_polog/metod_doc/2021/roz_zet/roz_zet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485397749788935"/>
          <c:y val="4.1204198687467143E-2"/>
          <c:w val="0.83008838884198555"/>
          <c:h val="0.5860116603954138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1270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505470459518599E-2"/>
                  <c:y val="3.75093773443360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722083426661383"/>
                  <c:y val="-4.501095746377542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5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Verdana" panose="020B0604030504040204" pitchFamily="34" charset="0"/>
                        <a:ea typeface="+mn-ea"/>
                        <a:cs typeface="+mn-cs"/>
                      </a:defRPr>
                    </a:pPr>
                    <a:r>
                      <a:rPr lang="en-US"/>
                      <a:t>96,4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678336980306345"/>
                      <c:h val="6.8079815229397891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4.8140043763676151E-2"/>
                  <c:y val="-6.00147084015098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8643326039387302E-2"/>
                      <c:h val="6.8079815229397891E-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4.8140043763676109E-2"/>
                  <c:y val="-5.25131282820705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95,7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9277899343545E-2"/>
                  <c:y val="-4.5011252813203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3763676148796497E-2"/>
                  <c:y val="-4.5011252813203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1269146608315096E-2"/>
                  <c:y val="-6.0015003750937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645514223194826E-2"/>
                  <c:y val="-5.2513128282070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7.0021881838074396E-2"/>
                  <c:y val="-5.25131282820705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0021881838074396E-2"/>
                  <c:y val="-4.50112528132033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5645514223194742E-2"/>
                  <c:y val="-6.0015003750937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0"/>
                  <c:y val="-4.5011252813203298E-2"/>
                </c:manualLayout>
              </c:layout>
              <c:tx>
                <c:rich>
                  <a:bodyPr/>
                  <a:lstStyle/>
                  <a:p>
                    <a:fld id="{C53D9D6E-01C9-44A9-8640-DDFE536B20E2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noFill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83.9</c:v>
                </c:pt>
                <c:pt idx="1">
                  <c:v>96.4</c:v>
                </c:pt>
                <c:pt idx="2">
                  <c:v>103.1</c:v>
                </c:pt>
                <c:pt idx="3">
                  <c:v>95.7</c:v>
                </c:pt>
                <c:pt idx="4">
                  <c:v>93.8</c:v>
                </c:pt>
                <c:pt idx="5">
                  <c:v>91.3</c:v>
                </c:pt>
                <c:pt idx="6">
                  <c:v>90.5</c:v>
                </c:pt>
                <c:pt idx="7">
                  <c:v>88.4</c:v>
                </c:pt>
                <c:pt idx="8">
                  <c:v>84.7</c:v>
                </c:pt>
                <c:pt idx="9">
                  <c:v>82.1</c:v>
                </c:pt>
                <c:pt idx="10">
                  <c:v>80.2</c:v>
                </c:pt>
                <c:pt idx="11">
                  <c:v>79.900000000000006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sq">
              <a:solidFill>
                <a:schemeClr val="tx1"/>
              </a:solidFill>
              <a:bevel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12700" cap="sq">
                <a:solidFill>
                  <a:schemeClr val="tx1"/>
                </a:solidFill>
                <a:bevel/>
                <a:headEnd w="lg" len="lg"/>
                <a:tailEnd type="diamond"/>
              </a:ln>
              <a:effectLst/>
            </c:spPr>
          </c:marker>
          <c:dLbls>
            <c:dLbl>
              <c:idx val="0"/>
              <c:layout>
                <c:manualLayout>
                  <c:x val="-2.8446389496717725E-2"/>
                  <c:y val="-3.7509081994908176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5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Verdana" panose="020B0604030504040204" pitchFamily="34" charset="0"/>
                        <a:ea typeface="+mn-ea"/>
                        <a:cs typeface="+mn-cs"/>
                      </a:defRPr>
                    </a:pPr>
                    <a:fld id="{92387E5F-A030-4D00-B070-B521E63136F7}" type="VALUE">
                      <a:rPr lang="en-US"/>
                      <a:pPr>
                        <a:defRPr sz="500">
                          <a:latin typeface="Verdana" panose="020B0604030504040204" pitchFamily="34" charset="0"/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60831509846827"/>
                      <c:h val="6.8079815229397891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6.5645341925257145E-2"/>
                  <c:y val="-6.001441305208191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8643326039387302E-2"/>
                      <c:h val="8.308356616713233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5.6892606695497852E-2"/>
                  <c:y val="-4.876189519820900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5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Verdana" panose="020B0604030504040204" pitchFamily="34" charset="0"/>
                        <a:ea typeface="+mn-ea"/>
                        <a:cs typeface="+mn-cs"/>
                      </a:defRPr>
                    </a:pPr>
                    <a:r>
                      <a:rPr lang="en-US"/>
                      <a:t>103,1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9890590809627996E-2"/>
                      <c:h val="7.5581690698265105E-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5.2516411378555755E-2"/>
                  <c:y val="-5.25131282820705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95,7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89277899343545E-2"/>
                  <c:y val="-5.25131282820705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269146608315096E-2"/>
                  <c:y val="-6.0015003750937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1269146608315096E-2"/>
                  <c:y val="-6.0015003750937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251641137855588E-2"/>
                  <c:y val="-4.5011252813203298E-2"/>
                </c:manualLayout>
              </c:layout>
              <c:tx>
                <c:rich>
                  <a:bodyPr/>
                  <a:lstStyle/>
                  <a:p>
                    <a:fld id="{3A3C757B-37E7-4312-99D9-4C9318C24747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6.1268974310377505E-2"/>
                  <c:y val="-4.876219054763698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5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Verdana" panose="020B0604030504040204" pitchFamily="34" charset="0"/>
                        <a:ea typeface="+mn-ea"/>
                        <a:cs typeface="+mn-cs"/>
                      </a:defRPr>
                    </a:pPr>
                    <a:r>
                      <a:rPr lang="en-US"/>
                      <a:t>84,7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9890590809627996E-2"/>
                      <c:h val="8.3083566167132333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7.0021881838074396E-2"/>
                  <c:y val="-4.5011252813203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4398421750891647E-2"/>
                  <c:y val="-5.251283293264268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9890590809627996E-2"/>
                      <c:h val="9.8087317104866747E-2"/>
                    </c:manualLayout>
                  </c15:layout>
                </c:ext>
              </c:extLst>
            </c:dLbl>
            <c:dLbl>
              <c:idx val="11"/>
              <c:layout>
                <c:manualLayout>
                  <c:x val="-1.7505470459518759E-2"/>
                  <c:y val="-5.2513128282070519E-2"/>
                </c:manualLayout>
              </c:layout>
              <c:tx>
                <c:rich>
                  <a:bodyPr/>
                  <a:lstStyle/>
                  <a:p>
                    <a:fld id="{27DC7902-1EEA-438A-A645-89A1DE9247CA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General</c:formatCode>
                <c:ptCount val="12"/>
                <c:pt idx="0" formatCode="0.0">
                  <c:v>84.3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6364208"/>
        <c:axId val="196364768"/>
      </c:lineChart>
      <c:catAx>
        <c:axId val="196364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+mn-ea"/>
                <a:cs typeface="+mn-cs"/>
              </a:defRPr>
            </a:pPr>
            <a:endParaRPr lang="uk-UA"/>
          </a:p>
        </c:txPr>
        <c:crossAx val="196364768"/>
        <c:crosses val="autoZero"/>
        <c:auto val="1"/>
        <c:lblAlgn val="ctr"/>
        <c:lblOffset val="100"/>
        <c:tickLblSkip val="1"/>
        <c:noMultiLvlLbl val="0"/>
      </c:catAx>
      <c:valAx>
        <c:axId val="196364768"/>
        <c:scaling>
          <c:orientation val="minMax"/>
          <c:min val="70"/>
        </c:scaling>
        <c:delete val="0"/>
        <c:axPos val="l"/>
        <c:numFmt formatCode="General" sourceLinked="1"/>
        <c:majorTickMark val="out"/>
        <c:minorTickMark val="none"/>
        <c:tickLblPos val="low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6364208"/>
        <c:crossesAt val="1"/>
        <c:crossBetween val="midCat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047760988300971"/>
          <c:y val="3.3702323218599922E-2"/>
          <c:w val="0.83008838884198555"/>
          <c:h val="0.5860116603954138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1270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0634401006219957E-2"/>
                  <c:y val="5.251342363149835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9890590809627996E-2"/>
                      <c:h val="6.8079815229397891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0634573304157548E-2"/>
                  <c:y val="3.75093773443360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4398249452954049E-2"/>
                  <c:y val="-4.50112528132033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5645514223194784E-2"/>
                  <c:y val="-6.0015003750937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0021881838074396E-2"/>
                  <c:y val="-6.00150037509377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166,5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7.8774617067833771E-2"/>
                  <c:y val="-6.0015003750937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7.8774617067833771E-2"/>
                  <c:y val="-5.2513128282070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4398249452954132E-2"/>
                  <c:y val="-4.5011252813203367E-2"/>
                </c:manualLayout>
              </c:layout>
              <c:tx>
                <c:rich>
                  <a:bodyPr/>
                  <a:lstStyle/>
                  <a:p>
                    <a:fld id="{D2947074-07F5-4033-8C83-0662EC6DA667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7.8774617067833771E-2"/>
                  <c:y val="-5.2513128282070519E-2"/>
                </c:manualLayout>
              </c:layout>
              <c:tx>
                <c:rich>
                  <a:bodyPr/>
                  <a:lstStyle/>
                  <a:p>
                    <a:fld id="{38620BD4-DF53-403D-AA8B-9DF1ACCAC161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6.5645514223194742E-2"/>
                  <c:y val="-5.2513128282070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2516411378555797E-2"/>
                  <c:y val="-4.5011252813203298E-2"/>
                </c:manualLayout>
              </c:layout>
              <c:tx>
                <c:rich>
                  <a:bodyPr/>
                  <a:lstStyle/>
                  <a:p>
                    <a:fld id="{B44D0A94-28E7-4D07-B61D-1051D240AB24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-1.6046495884068964E-16"/>
                  <c:y val="-5.2513128282070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96.3</c:v>
                </c:pt>
                <c:pt idx="1">
                  <c:v>93.1</c:v>
                </c:pt>
                <c:pt idx="2">
                  <c:v>140.69999999999999</c:v>
                </c:pt>
                <c:pt idx="3">
                  <c:v>162.1</c:v>
                </c:pt>
                <c:pt idx="4">
                  <c:v>166.5</c:v>
                </c:pt>
                <c:pt idx="5">
                  <c:v>161.30000000000001</c:v>
                </c:pt>
                <c:pt idx="6">
                  <c:v>159.1</c:v>
                </c:pt>
                <c:pt idx="7">
                  <c:v>154.4</c:v>
                </c:pt>
                <c:pt idx="8">
                  <c:v>152.1</c:v>
                </c:pt>
                <c:pt idx="9">
                  <c:v>149.69999999999999</c:v>
                </c:pt>
                <c:pt idx="10">
                  <c:v>141.1</c:v>
                </c:pt>
                <c:pt idx="11">
                  <c:v>133.9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sq">
              <a:solidFill>
                <a:schemeClr val="tx1"/>
              </a:solidFill>
              <a:bevel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12700" cap="sq">
                <a:solidFill>
                  <a:schemeClr val="tx1"/>
                </a:solidFill>
                <a:bevel/>
                <a:headEnd w="lg" len="lg"/>
                <a:tailEnd type="diamond"/>
              </a:ln>
              <a:effectLst/>
            </c:spPr>
          </c:marker>
          <c:dLbls>
            <c:dLbl>
              <c:idx val="0"/>
              <c:layout>
                <c:manualLayout>
                  <c:x val="-2.6258205689277898E-2"/>
                  <c:y val="-3.00075018754689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881838074398249E-2"/>
                  <c:y val="1.50037509377344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5645514223194742E-2"/>
                  <c:y val="-6.0015003750937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3150984682713314E-2"/>
                  <c:y val="-5.2513128282070519E-2"/>
                </c:manualLayout>
              </c:layout>
              <c:tx>
                <c:rich>
                  <a:bodyPr/>
                  <a:lstStyle/>
                  <a:p>
                    <a:fld id="{CECDA21C-81CB-4CCD-88CA-B8E547F0B187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7.8774444769896104E-2"/>
                  <c:y val="-4.876189519820900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9890590809627996E-2"/>
                      <c:h val="7.5581690698265105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7.4398249452954049E-2"/>
                  <c:y val="-5.2513128282070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126914660831518E-2"/>
                  <c:y val="-4.5011252813203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6892778993435526E-2"/>
                  <c:y val="-4.5011252813203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689277899343545E-2"/>
                  <c:y val="-4.5011252813203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1269146608315096E-2"/>
                  <c:y val="-5.25131282820705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9277899343545E-2"/>
                  <c:y val="-4.50112528132033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0"/>
                  <c:y val="-3.75093773443360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General</c:formatCode>
                <c:ptCount val="12"/>
                <c:pt idx="0" formatCode="0.0">
                  <c:v>113.7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2183808"/>
        <c:axId val="232184368"/>
      </c:lineChart>
      <c:catAx>
        <c:axId val="23218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+mn-ea"/>
                <a:cs typeface="+mn-cs"/>
              </a:defRPr>
            </a:pPr>
            <a:endParaRPr lang="uk-UA"/>
          </a:p>
        </c:txPr>
        <c:crossAx val="232184368"/>
        <c:crosses val="autoZero"/>
        <c:auto val="1"/>
        <c:lblAlgn val="ctr"/>
        <c:lblOffset val="100"/>
        <c:tickLblSkip val="1"/>
        <c:noMultiLvlLbl val="0"/>
      </c:catAx>
      <c:valAx>
        <c:axId val="232184368"/>
        <c:scaling>
          <c:orientation val="minMax"/>
          <c:max val="230"/>
          <c:min val="70"/>
        </c:scaling>
        <c:delete val="0"/>
        <c:axPos val="l"/>
        <c:numFmt formatCode="General" sourceLinked="1"/>
        <c:majorTickMark val="out"/>
        <c:minorTickMark val="none"/>
        <c:tickLblPos val="low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2183808"/>
        <c:crossesAt val="1"/>
        <c:crossBetween val="midCat"/>
        <c:majorUnit val="2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226B5-4047-45F2-84CD-1D9A0219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4</Pages>
  <Words>4656</Words>
  <Characters>2654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L.Gordijchuk35</dc:creator>
  <cp:keywords/>
  <dc:description/>
  <cp:lastModifiedBy>L.Rabeshko59</cp:lastModifiedBy>
  <cp:revision>516</cp:revision>
  <cp:lastPrinted>2024-03-06T12:53:00Z</cp:lastPrinted>
  <dcterms:created xsi:type="dcterms:W3CDTF">2021-11-16T09:44:00Z</dcterms:created>
  <dcterms:modified xsi:type="dcterms:W3CDTF">2024-03-15T07:05:00Z</dcterms:modified>
</cp:coreProperties>
</file>